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5" w:type="dxa"/>
        <w:tblCellMar>
          <w:top w:w="150" w:type="dxa"/>
          <w:left w:w="150" w:type="dxa"/>
          <w:bottom w:w="150" w:type="dxa"/>
          <w:right w:w="150" w:type="dxa"/>
        </w:tblCellMar>
        <w:tblLook w:val="04A0" w:firstRow="1" w:lastRow="0" w:firstColumn="1" w:lastColumn="0" w:noHBand="0" w:noVBand="1"/>
      </w:tblPr>
      <w:tblGrid>
        <w:gridCol w:w="6034"/>
        <w:gridCol w:w="3921"/>
      </w:tblGrid>
      <w:tr w:rsidR="00521561" w:rsidRPr="00207F5E" w:rsidTr="00521561">
        <w:trPr>
          <w:tblCellSpacing w:w="75" w:type="dxa"/>
        </w:trPr>
        <w:tc>
          <w:tcPr>
            <w:tcW w:w="0" w:type="auto"/>
            <w:vAlign w:val="center"/>
            <w:hideMark/>
          </w:tcPr>
          <w:p w:rsidR="00521561" w:rsidRPr="00207F5E" w:rsidRDefault="00521561" w:rsidP="00521561">
            <w:pPr>
              <w:spacing w:after="0" w:line="240" w:lineRule="auto"/>
              <w:rPr>
                <w:rFonts w:ascii="Times New Roman" w:eastAsia="Times New Roman" w:hAnsi="Times New Roman" w:cs="Times New Roman"/>
                <w:color w:val="000000"/>
                <w:sz w:val="24"/>
                <w:szCs w:val="24"/>
                <w:lang w:val="en-US" w:eastAsia="ru-RU"/>
              </w:rPr>
            </w:pPr>
            <w:r w:rsidRPr="00207F5E">
              <w:rPr>
                <w:rFonts w:ascii="Times New Roman" w:eastAsia="Times New Roman" w:hAnsi="Times New Roman" w:cs="Times New Roman"/>
                <w:color w:val="000000"/>
                <w:sz w:val="24"/>
                <w:szCs w:val="24"/>
                <w:lang w:eastAsia="ru-RU"/>
              </w:rPr>
              <w:t>HG</w:t>
            </w:r>
            <w:r w:rsidRPr="00207F5E">
              <w:rPr>
                <w:rFonts w:ascii="Times New Roman" w:eastAsia="Times New Roman" w:hAnsi="Times New Roman" w:cs="Times New Roman"/>
                <w:color w:val="000000"/>
                <w:sz w:val="24"/>
                <w:szCs w:val="24"/>
                <w:lang w:val="en-US" w:eastAsia="ru-RU"/>
              </w:rPr>
              <w:t>A</w:t>
            </w:r>
            <w:r w:rsidRPr="00207F5E">
              <w:rPr>
                <w:rFonts w:ascii="Times New Roman" w:hAnsi="Times New Roman" w:cs="Times New Roman"/>
                <w:color w:val="000000"/>
                <w:sz w:val="24"/>
                <w:szCs w:val="24"/>
                <w:lang w:val="en-US"/>
              </w:rPr>
              <w:t>6</w:t>
            </w:r>
            <w:r w:rsidRPr="00207F5E">
              <w:rPr>
                <w:rFonts w:ascii="Times New Roman" w:hAnsi="Times New Roman" w:cs="Times New Roman"/>
                <w:color w:val="000000"/>
                <w:sz w:val="24"/>
                <w:szCs w:val="24"/>
              </w:rPr>
              <w:t>94/2013</w:t>
            </w:r>
            <w:r w:rsidRPr="00207F5E">
              <w:rPr>
                <w:rFonts w:ascii="Times New Roman" w:eastAsia="Times New Roman" w:hAnsi="Times New Roman" w:cs="Times New Roman"/>
                <w:color w:val="000000"/>
                <w:sz w:val="24"/>
                <w:szCs w:val="24"/>
                <w:lang w:eastAsia="ru-RU"/>
              </w:rPr>
              <w:br/>
            </w:r>
            <w:proofErr w:type="spellStart"/>
            <w:r w:rsidRPr="00207F5E">
              <w:rPr>
                <w:rFonts w:ascii="Times New Roman" w:hAnsi="Times New Roman" w:cs="Times New Roman"/>
                <w:sz w:val="24"/>
                <w:szCs w:val="24"/>
              </w:rPr>
              <w:t>Un</w:t>
            </w:r>
            <w:bookmarkStart w:id="0" w:name="_GoBack"/>
            <w:bookmarkEnd w:id="0"/>
            <w:r w:rsidRPr="00207F5E">
              <w:rPr>
                <w:rFonts w:ascii="Times New Roman" w:hAnsi="Times New Roman" w:cs="Times New Roman"/>
                <w:sz w:val="24"/>
                <w:szCs w:val="24"/>
              </w:rPr>
              <w:t>ique</w:t>
            </w:r>
            <w:proofErr w:type="spellEnd"/>
            <w:r w:rsidRPr="00207F5E">
              <w:rPr>
                <w:rFonts w:ascii="Times New Roman" w:hAnsi="Times New Roman" w:cs="Times New Roman"/>
                <w:sz w:val="24"/>
                <w:szCs w:val="24"/>
              </w:rPr>
              <w:t xml:space="preserve"> </w:t>
            </w:r>
            <w:proofErr w:type="spellStart"/>
            <w:r w:rsidRPr="00207F5E">
              <w:rPr>
                <w:rFonts w:ascii="Times New Roman" w:hAnsi="Times New Roman" w:cs="Times New Roman"/>
                <w:sz w:val="24"/>
                <w:szCs w:val="24"/>
              </w:rPr>
              <w:t>internal</w:t>
            </w:r>
            <w:proofErr w:type="spellEnd"/>
            <w:r w:rsidRPr="00207F5E">
              <w:rPr>
                <w:rFonts w:ascii="Times New Roman" w:hAnsi="Times New Roman" w:cs="Times New Roman"/>
                <w:sz w:val="24"/>
                <w:szCs w:val="24"/>
              </w:rPr>
              <w:t xml:space="preserve"> ID</w:t>
            </w:r>
            <w:r w:rsidRPr="00207F5E">
              <w:rPr>
                <w:rFonts w:ascii="Times New Roman" w:eastAsia="Times New Roman" w:hAnsi="Times New Roman" w:cs="Times New Roman"/>
                <w:color w:val="000000"/>
                <w:sz w:val="24"/>
                <w:szCs w:val="24"/>
                <w:lang w:eastAsia="ru-RU"/>
              </w:rPr>
              <w:t>:  </w:t>
            </w:r>
            <w:r w:rsidRPr="00207F5E">
              <w:rPr>
                <w:rFonts w:ascii="Times New Roman" w:hAnsi="Times New Roman" w:cs="Times New Roman"/>
                <w:color w:val="000000"/>
                <w:sz w:val="24"/>
                <w:szCs w:val="24"/>
              </w:rPr>
              <w:t>3</w:t>
            </w:r>
            <w:r w:rsidRPr="00207F5E">
              <w:rPr>
                <w:rFonts w:ascii="Times New Roman" w:hAnsi="Times New Roman" w:cs="Times New Roman"/>
                <w:color w:val="000000"/>
                <w:sz w:val="24"/>
                <w:szCs w:val="24"/>
                <w:lang w:val="en-US"/>
              </w:rPr>
              <w:t>49563</w:t>
            </w:r>
            <w:r w:rsidRPr="00207F5E">
              <w:rPr>
                <w:rFonts w:ascii="Times New Roman" w:eastAsia="Times New Roman" w:hAnsi="Times New Roman" w:cs="Times New Roman"/>
                <w:color w:val="000000"/>
                <w:sz w:val="24"/>
                <w:szCs w:val="24"/>
                <w:lang w:eastAsia="ru-RU"/>
              </w:rPr>
              <w:t> </w:t>
            </w:r>
            <w:r w:rsidRPr="00207F5E">
              <w:rPr>
                <w:rFonts w:ascii="Times New Roman" w:eastAsia="Times New Roman" w:hAnsi="Times New Roman" w:cs="Times New Roman"/>
                <w:color w:val="000000"/>
                <w:sz w:val="24"/>
                <w:szCs w:val="24"/>
                <w:lang w:val="en-US" w:eastAsia="ru-RU"/>
              </w:rPr>
              <w:t xml:space="preserve"> </w:t>
            </w:r>
          </w:p>
        </w:tc>
        <w:tc>
          <w:tcPr>
            <w:tcW w:w="0" w:type="auto"/>
            <w:vAlign w:val="center"/>
            <w:hideMark/>
          </w:tcPr>
          <w:p w:rsidR="00521561" w:rsidRPr="00207F5E" w:rsidRDefault="00521561">
            <w:pPr>
              <w:spacing w:after="0" w:line="240" w:lineRule="auto"/>
              <w:jc w:val="right"/>
              <w:rPr>
                <w:rFonts w:ascii="Times New Roman" w:eastAsia="Times New Roman" w:hAnsi="Times New Roman" w:cs="Times New Roman"/>
                <w:color w:val="000000"/>
                <w:sz w:val="24"/>
                <w:szCs w:val="24"/>
                <w:lang w:eastAsia="ru-RU"/>
              </w:rPr>
            </w:pPr>
            <w:hyperlink r:id="rId6" w:history="1">
              <w:r w:rsidRPr="00207F5E">
                <w:rPr>
                  <w:rStyle w:val="a3"/>
                  <w:rFonts w:ascii="Times New Roman" w:eastAsia="Times New Roman" w:hAnsi="Times New Roman" w:cs="Times New Roman"/>
                  <w:color w:val="0070C0"/>
                  <w:sz w:val="24"/>
                  <w:szCs w:val="24"/>
                  <w:lang w:val="en-US" w:eastAsia="ru-RU"/>
                </w:rPr>
                <w:t>Sheet</w:t>
              </w:r>
            </w:hyperlink>
            <w:r w:rsidRPr="00207F5E">
              <w:rPr>
                <w:rFonts w:ascii="Times New Roman" w:eastAsia="Times New Roman" w:hAnsi="Times New Roman" w:cs="Times New Roman"/>
                <w:color w:val="0070C0"/>
                <w:sz w:val="24"/>
                <w:szCs w:val="24"/>
                <w:u w:val="single"/>
                <w:lang w:val="en-US" w:eastAsia="ru-RU"/>
              </w:rPr>
              <w:t xml:space="preserve"> of legal act</w:t>
            </w:r>
          </w:p>
        </w:tc>
      </w:tr>
      <w:tr w:rsidR="00521561" w:rsidRPr="00207F5E" w:rsidTr="00521561">
        <w:trPr>
          <w:tblCellSpacing w:w="75" w:type="dxa"/>
        </w:trPr>
        <w:tc>
          <w:tcPr>
            <w:tcW w:w="0" w:type="auto"/>
            <w:gridSpan w:val="2"/>
            <w:vAlign w:val="center"/>
            <w:hideMark/>
          </w:tcPr>
          <w:p w:rsidR="00521561" w:rsidRPr="00207F5E" w:rsidRDefault="00207F5E">
            <w:pPr>
              <w:spacing w:after="0" w:line="240" w:lineRule="auto"/>
              <w:jc w:val="center"/>
              <w:rPr>
                <w:rFonts w:ascii="Times New Roman" w:eastAsia="Times New Roman" w:hAnsi="Times New Roman" w:cs="Times New Roman"/>
                <w:color w:val="000000"/>
                <w:sz w:val="24"/>
                <w:szCs w:val="24"/>
                <w:lang w:eastAsia="ru-RU"/>
              </w:rPr>
            </w:pPr>
            <w:r w:rsidRPr="00207F5E">
              <w:rPr>
                <w:rFonts w:ascii="Times New Roman" w:hAnsi="Times New Roman" w:cs="Times New Roman"/>
                <w:b/>
                <w:noProof/>
                <w:sz w:val="24"/>
                <w:szCs w:val="24"/>
                <w:lang w:eastAsia="ru-RU"/>
              </w:rPr>
              <w:drawing>
                <wp:inline distT="0" distB="0" distL="0" distR="0" wp14:anchorId="7903FB8F" wp14:editId="28D6828E">
                  <wp:extent cx="498475" cy="595630"/>
                  <wp:effectExtent l="0" t="0" r="0" b="0"/>
                  <wp:docPr id="1" name="Рисунок 1" descr="C:\Users\Sasha\Desktop\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sha\Desktop\stateemble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595630"/>
                          </a:xfrm>
                          <a:prstGeom prst="rect">
                            <a:avLst/>
                          </a:prstGeom>
                          <a:noFill/>
                          <a:ln>
                            <a:noFill/>
                          </a:ln>
                        </pic:spPr>
                      </pic:pic>
                    </a:graphicData>
                  </a:graphic>
                </wp:inline>
              </w:drawing>
            </w:r>
            <w:r w:rsidR="00521561" w:rsidRPr="00207F5E">
              <w:rPr>
                <w:rFonts w:ascii="Times New Roman" w:eastAsia="Times New Roman" w:hAnsi="Times New Roman" w:cs="Times New Roman"/>
                <w:color w:val="000000"/>
                <w:sz w:val="24"/>
                <w:szCs w:val="24"/>
                <w:lang w:eastAsia="ru-RU"/>
              </w:rPr>
              <w:br/>
            </w:r>
            <w:r w:rsidR="00521561" w:rsidRPr="00207F5E">
              <w:rPr>
                <w:rFonts w:ascii="Times New Roman" w:eastAsia="Times New Roman" w:hAnsi="Times New Roman" w:cs="Times New Roman"/>
                <w:b/>
                <w:bCs/>
                <w:color w:val="000000"/>
                <w:sz w:val="24"/>
                <w:szCs w:val="24"/>
                <w:lang w:val="en-US" w:eastAsia="ru-RU"/>
              </w:rPr>
              <w:t xml:space="preserve">The </w:t>
            </w:r>
            <w:proofErr w:type="spellStart"/>
            <w:r w:rsidR="00521561" w:rsidRPr="00207F5E">
              <w:rPr>
                <w:rFonts w:ascii="Times New Roman" w:eastAsia="Times New Roman" w:hAnsi="Times New Roman" w:cs="Times New Roman"/>
                <w:b/>
                <w:bCs/>
                <w:color w:val="000000"/>
                <w:sz w:val="24"/>
                <w:szCs w:val="24"/>
                <w:lang w:eastAsia="ru-RU"/>
              </w:rPr>
              <w:t>Republic</w:t>
            </w:r>
            <w:proofErr w:type="spellEnd"/>
            <w:r w:rsidR="00521561" w:rsidRPr="00207F5E">
              <w:rPr>
                <w:rFonts w:ascii="Times New Roman" w:eastAsia="Times New Roman" w:hAnsi="Times New Roman" w:cs="Times New Roman"/>
                <w:b/>
                <w:bCs/>
                <w:color w:val="000000"/>
                <w:sz w:val="24"/>
                <w:szCs w:val="24"/>
                <w:lang w:val="en-US" w:eastAsia="ru-RU"/>
              </w:rPr>
              <w:t xml:space="preserve"> of </w:t>
            </w:r>
            <w:r w:rsidR="00521561" w:rsidRPr="00207F5E">
              <w:rPr>
                <w:rFonts w:ascii="Times New Roman" w:eastAsia="Times New Roman" w:hAnsi="Times New Roman" w:cs="Times New Roman"/>
                <w:b/>
                <w:bCs/>
                <w:color w:val="000000"/>
                <w:sz w:val="24"/>
                <w:szCs w:val="24"/>
                <w:lang w:eastAsia="ru-RU"/>
              </w:rPr>
              <w:t xml:space="preserve"> </w:t>
            </w:r>
            <w:proofErr w:type="spellStart"/>
            <w:r w:rsidR="00521561" w:rsidRPr="00207F5E">
              <w:rPr>
                <w:rFonts w:ascii="Times New Roman" w:eastAsia="Times New Roman" w:hAnsi="Times New Roman" w:cs="Times New Roman"/>
                <w:b/>
                <w:bCs/>
                <w:color w:val="000000"/>
                <w:sz w:val="24"/>
                <w:szCs w:val="24"/>
                <w:lang w:eastAsia="ru-RU"/>
              </w:rPr>
              <w:t>Moldova</w:t>
            </w:r>
            <w:proofErr w:type="spellEnd"/>
          </w:p>
        </w:tc>
      </w:tr>
      <w:tr w:rsidR="00521561" w:rsidRPr="00207F5E" w:rsidTr="00521561">
        <w:trPr>
          <w:tblCellSpacing w:w="75" w:type="dxa"/>
        </w:trPr>
        <w:tc>
          <w:tcPr>
            <w:tcW w:w="0" w:type="auto"/>
            <w:gridSpan w:val="2"/>
            <w:vAlign w:val="center"/>
            <w:hideMark/>
          </w:tcPr>
          <w:p w:rsidR="00521561" w:rsidRPr="00207F5E" w:rsidRDefault="00521561">
            <w:pPr>
              <w:spacing w:after="0" w:line="240" w:lineRule="auto"/>
              <w:jc w:val="center"/>
              <w:rPr>
                <w:rFonts w:ascii="Times New Roman" w:eastAsia="Times New Roman" w:hAnsi="Times New Roman" w:cs="Times New Roman"/>
                <w:color w:val="000000"/>
                <w:sz w:val="24"/>
                <w:szCs w:val="24"/>
                <w:lang w:eastAsia="ru-RU"/>
              </w:rPr>
            </w:pPr>
            <w:r w:rsidRPr="00207F5E">
              <w:rPr>
                <w:rFonts w:ascii="Times New Roman" w:eastAsia="Times New Roman" w:hAnsi="Times New Roman" w:cs="Times New Roman"/>
                <w:b/>
                <w:bCs/>
                <w:color w:val="000000"/>
                <w:sz w:val="24"/>
                <w:szCs w:val="24"/>
                <w:lang w:val="en-US" w:eastAsia="ru-RU"/>
              </w:rPr>
              <w:t>GOUVERNMENT</w:t>
            </w:r>
          </w:p>
        </w:tc>
      </w:tr>
    </w:tbl>
    <w:p w:rsidR="00521561" w:rsidRPr="00207F5E" w:rsidRDefault="00521561" w:rsidP="00521561">
      <w:pPr>
        <w:spacing w:after="0" w:line="240" w:lineRule="auto"/>
        <w:jc w:val="center"/>
        <w:rPr>
          <w:rFonts w:ascii="Times New Roman" w:hAnsi="Times New Roman" w:cs="Times New Roman"/>
          <w:color w:val="000000"/>
          <w:sz w:val="24"/>
          <w:szCs w:val="24"/>
          <w:lang w:val="en-US"/>
        </w:rPr>
      </w:pPr>
      <w:r w:rsidRPr="00207F5E">
        <w:rPr>
          <w:rFonts w:ascii="Times New Roman" w:eastAsia="Times New Roman" w:hAnsi="Times New Roman" w:cs="Times New Roman"/>
          <w:b/>
          <w:bCs/>
          <w:color w:val="000000"/>
          <w:sz w:val="24"/>
          <w:szCs w:val="24"/>
          <w:lang w:val="en-US" w:eastAsia="ru-RU"/>
        </w:rPr>
        <w:t>DECREE</w:t>
      </w:r>
      <w:proofErr w:type="gramStart"/>
      <w:r w:rsidRPr="00207F5E">
        <w:rPr>
          <w:rFonts w:ascii="Times New Roman" w:eastAsia="Times New Roman" w:hAnsi="Times New Roman" w:cs="Times New Roman"/>
          <w:color w:val="000000"/>
          <w:sz w:val="24"/>
          <w:szCs w:val="24"/>
          <w:lang w:val="en-US" w:eastAsia="ru-RU"/>
        </w:rPr>
        <w:t>  No</w:t>
      </w:r>
      <w:proofErr w:type="gramEnd"/>
      <w:r w:rsidRPr="00207F5E">
        <w:rPr>
          <w:rFonts w:ascii="Times New Roman" w:eastAsia="Times New Roman" w:hAnsi="Times New Roman" w:cs="Times New Roman"/>
          <w:color w:val="000000"/>
          <w:sz w:val="24"/>
          <w:szCs w:val="24"/>
          <w:lang w:val="en-US" w:eastAsia="ru-RU"/>
        </w:rPr>
        <w:t>. 694 </w:t>
      </w:r>
      <w:r w:rsidRPr="00207F5E">
        <w:rPr>
          <w:rFonts w:ascii="Times New Roman" w:eastAsia="Times New Roman" w:hAnsi="Times New Roman" w:cs="Times New Roman"/>
          <w:color w:val="000000"/>
          <w:sz w:val="24"/>
          <w:szCs w:val="24"/>
          <w:lang w:val="en-US" w:eastAsia="ru-RU"/>
        </w:rPr>
        <w:br/>
        <w:t xml:space="preserve">of  </w:t>
      </w:r>
      <w:r w:rsidRPr="00207F5E">
        <w:rPr>
          <w:rFonts w:ascii="Times New Roman" w:hAnsi="Times New Roman" w:cs="Times New Roman"/>
          <w:color w:val="000000"/>
          <w:sz w:val="24"/>
          <w:szCs w:val="24"/>
          <w:lang w:val="en-US"/>
        </w:rPr>
        <w:t>05</w:t>
      </w:r>
      <w:r w:rsidRPr="00207F5E">
        <w:rPr>
          <w:rFonts w:ascii="Times New Roman" w:hAnsi="Times New Roman" w:cs="Times New Roman"/>
          <w:color w:val="000000"/>
          <w:sz w:val="24"/>
          <w:szCs w:val="24"/>
        </w:rPr>
        <w:t>.0</w:t>
      </w:r>
      <w:r w:rsidRPr="00207F5E">
        <w:rPr>
          <w:rFonts w:ascii="Times New Roman" w:hAnsi="Times New Roman" w:cs="Times New Roman"/>
          <w:color w:val="000000"/>
          <w:sz w:val="24"/>
          <w:szCs w:val="24"/>
          <w:lang w:val="en-US"/>
        </w:rPr>
        <w:t>9</w:t>
      </w:r>
      <w:r w:rsidRPr="00207F5E">
        <w:rPr>
          <w:rFonts w:ascii="Times New Roman" w:hAnsi="Times New Roman" w:cs="Times New Roman"/>
          <w:color w:val="000000"/>
          <w:sz w:val="24"/>
          <w:szCs w:val="24"/>
        </w:rPr>
        <w:t>.201</w:t>
      </w:r>
      <w:r w:rsidRPr="00207F5E">
        <w:rPr>
          <w:rFonts w:ascii="Times New Roman" w:hAnsi="Times New Roman" w:cs="Times New Roman"/>
          <w:color w:val="000000"/>
          <w:sz w:val="24"/>
          <w:szCs w:val="24"/>
          <w:lang w:val="en-US"/>
        </w:rPr>
        <w:t>3</w:t>
      </w:r>
    </w:p>
    <w:p w:rsidR="00521561" w:rsidRPr="00207F5E" w:rsidRDefault="00521561" w:rsidP="00521561">
      <w:pPr>
        <w:spacing w:after="0" w:line="240" w:lineRule="auto"/>
        <w:jc w:val="center"/>
        <w:rPr>
          <w:rFonts w:ascii="Times New Roman" w:hAnsi="Times New Roman" w:cs="Times New Roman"/>
          <w:sz w:val="24"/>
          <w:szCs w:val="24"/>
          <w:lang w:val="en-US"/>
        </w:rPr>
      </w:pPr>
    </w:p>
    <w:p w:rsidR="00521561" w:rsidRPr="00207F5E" w:rsidRDefault="00521561" w:rsidP="00521561">
      <w:pPr>
        <w:spacing w:after="0"/>
        <w:jc w:val="center"/>
        <w:rPr>
          <w:rFonts w:ascii="Times New Roman" w:hAnsi="Times New Roman" w:cs="Times New Roman"/>
          <w:b/>
          <w:sz w:val="24"/>
          <w:szCs w:val="24"/>
          <w:lang w:val="en-US"/>
        </w:rPr>
      </w:pPr>
      <w:proofErr w:type="gramStart"/>
      <w:r w:rsidRPr="00207F5E">
        <w:rPr>
          <w:rFonts w:ascii="Times New Roman" w:hAnsi="Times New Roman" w:cs="Times New Roman"/>
          <w:b/>
          <w:sz w:val="24"/>
          <w:szCs w:val="24"/>
          <w:lang w:val="en-US"/>
        </w:rPr>
        <w:t>on</w:t>
      </w:r>
      <w:proofErr w:type="gramEnd"/>
      <w:r w:rsidRPr="00207F5E">
        <w:rPr>
          <w:rFonts w:ascii="Times New Roman" w:hAnsi="Times New Roman" w:cs="Times New Roman"/>
          <w:b/>
          <w:sz w:val="24"/>
          <w:szCs w:val="24"/>
          <w:lang w:val="en-US"/>
        </w:rPr>
        <w:t xml:space="preserve"> the approval of the General Methodology</w:t>
      </w:r>
      <w:r w:rsidR="00207F5E" w:rsidRPr="00207F5E">
        <w:rPr>
          <w:rFonts w:ascii="Times New Roman" w:hAnsi="Times New Roman" w:cs="Times New Roman"/>
          <w:b/>
          <w:sz w:val="24"/>
          <w:szCs w:val="24"/>
          <w:lang w:val="en-US"/>
        </w:rPr>
        <w:t xml:space="preserve"> for </w:t>
      </w:r>
      <w:r w:rsidR="00207F5E" w:rsidRPr="00207F5E">
        <w:rPr>
          <w:rFonts w:ascii="Times New Roman" w:hAnsi="Times New Roman" w:cs="Times New Roman"/>
          <w:b/>
          <w:sz w:val="24"/>
          <w:szCs w:val="24"/>
          <w:lang w:val="en-US"/>
        </w:rPr>
        <w:t>Planning</w:t>
      </w:r>
    </w:p>
    <w:p w:rsidR="00207F5E" w:rsidRPr="00207F5E" w:rsidRDefault="00521561" w:rsidP="00207F5E">
      <w:pPr>
        <w:spacing w:after="0"/>
        <w:jc w:val="center"/>
        <w:rPr>
          <w:rFonts w:ascii="Times New Roman" w:hAnsi="Times New Roman" w:cs="Times New Roman"/>
          <w:b/>
          <w:sz w:val="24"/>
          <w:szCs w:val="24"/>
          <w:lang w:val="en-US"/>
        </w:rPr>
      </w:pPr>
      <w:proofErr w:type="gramStart"/>
      <w:r w:rsidRPr="00207F5E">
        <w:rPr>
          <w:rFonts w:ascii="Times New Roman" w:hAnsi="Times New Roman" w:cs="Times New Roman"/>
          <w:b/>
          <w:sz w:val="24"/>
          <w:szCs w:val="24"/>
          <w:lang w:val="en-US"/>
        </w:rPr>
        <w:t>the</w:t>
      </w:r>
      <w:proofErr w:type="gramEnd"/>
      <w:r w:rsidRPr="00207F5E">
        <w:rPr>
          <w:rFonts w:ascii="Times New Roman" w:hAnsi="Times New Roman" w:cs="Times New Roman"/>
          <w:b/>
          <w:sz w:val="24"/>
          <w:szCs w:val="24"/>
          <w:lang w:val="en-US"/>
        </w:rPr>
        <w:t xml:space="preserve"> </w:t>
      </w:r>
      <w:r w:rsidR="00207F5E" w:rsidRPr="00207F5E">
        <w:rPr>
          <w:rFonts w:ascii="Times New Roman" w:hAnsi="Times New Roman" w:cs="Times New Roman"/>
          <w:b/>
          <w:sz w:val="24"/>
          <w:szCs w:val="24"/>
          <w:lang w:val="en-US"/>
        </w:rPr>
        <w:t>State Control over the Entrepreneurial</w:t>
      </w:r>
      <w:r w:rsidRPr="00207F5E">
        <w:rPr>
          <w:rFonts w:ascii="Times New Roman" w:hAnsi="Times New Roman" w:cs="Times New Roman"/>
          <w:b/>
          <w:sz w:val="24"/>
          <w:szCs w:val="24"/>
          <w:lang w:val="en-US"/>
        </w:rPr>
        <w:t xml:space="preserve"> </w:t>
      </w:r>
      <w:r w:rsidR="00207F5E" w:rsidRPr="00207F5E">
        <w:rPr>
          <w:rFonts w:ascii="Times New Roman" w:hAnsi="Times New Roman" w:cs="Times New Roman"/>
          <w:b/>
          <w:sz w:val="24"/>
          <w:szCs w:val="24"/>
          <w:lang w:val="en-US"/>
        </w:rPr>
        <w:t>A</w:t>
      </w:r>
      <w:r w:rsidRPr="00207F5E">
        <w:rPr>
          <w:rFonts w:ascii="Times New Roman" w:hAnsi="Times New Roman" w:cs="Times New Roman"/>
          <w:b/>
          <w:sz w:val="24"/>
          <w:szCs w:val="24"/>
          <w:lang w:val="en-US"/>
        </w:rPr>
        <w:t>ctivity,</w:t>
      </w:r>
    </w:p>
    <w:p w:rsidR="00521561" w:rsidRPr="00207F5E" w:rsidRDefault="00521561" w:rsidP="00207F5E">
      <w:pPr>
        <w:spacing w:after="0"/>
        <w:jc w:val="center"/>
        <w:rPr>
          <w:rFonts w:ascii="Times New Roman" w:hAnsi="Times New Roman" w:cs="Times New Roman"/>
          <w:b/>
          <w:sz w:val="24"/>
          <w:szCs w:val="24"/>
          <w:lang w:val="en-US"/>
        </w:rPr>
      </w:pPr>
      <w:r w:rsidRPr="00207F5E">
        <w:rPr>
          <w:rFonts w:ascii="Times New Roman" w:hAnsi="Times New Roman" w:cs="Times New Roman"/>
          <w:b/>
          <w:sz w:val="24"/>
          <w:szCs w:val="24"/>
          <w:lang w:val="en-US"/>
        </w:rPr>
        <w:t xml:space="preserve"> </w:t>
      </w:r>
      <w:proofErr w:type="gramStart"/>
      <w:r w:rsidRPr="00207F5E">
        <w:rPr>
          <w:rFonts w:ascii="Times New Roman" w:hAnsi="Times New Roman" w:cs="Times New Roman"/>
          <w:b/>
          <w:sz w:val="24"/>
          <w:szCs w:val="24"/>
          <w:lang w:val="en-US"/>
        </w:rPr>
        <w:t>based</w:t>
      </w:r>
      <w:proofErr w:type="gramEnd"/>
      <w:r w:rsidRPr="00207F5E">
        <w:rPr>
          <w:rFonts w:ascii="Times New Roman" w:hAnsi="Times New Roman" w:cs="Times New Roman"/>
          <w:b/>
          <w:sz w:val="24"/>
          <w:szCs w:val="24"/>
          <w:lang w:val="en-US"/>
        </w:rPr>
        <w:t xml:space="preserve"> on th</w:t>
      </w:r>
      <w:r w:rsidR="00207F5E" w:rsidRPr="00207F5E">
        <w:rPr>
          <w:rFonts w:ascii="Times New Roman" w:hAnsi="Times New Roman" w:cs="Times New Roman"/>
          <w:b/>
          <w:sz w:val="24"/>
          <w:szCs w:val="24"/>
          <w:lang w:val="en-US"/>
        </w:rPr>
        <w:t>e analysis of the risk criteria</w:t>
      </w:r>
    </w:p>
    <w:p w:rsidR="00207F5E" w:rsidRPr="00207F5E" w:rsidRDefault="00207F5E" w:rsidP="00207F5E">
      <w:pPr>
        <w:spacing w:after="0"/>
        <w:jc w:val="center"/>
        <w:rPr>
          <w:rFonts w:ascii="Times New Roman" w:hAnsi="Times New Roman" w:cs="Times New Roman"/>
          <w:b/>
          <w:sz w:val="24"/>
          <w:szCs w:val="24"/>
          <w:lang w:val="en-US"/>
        </w:rPr>
      </w:pPr>
    </w:p>
    <w:p w:rsidR="00521561" w:rsidRPr="00207F5E" w:rsidRDefault="00207F5E">
      <w:pPr>
        <w:rPr>
          <w:rFonts w:ascii="Times New Roman" w:hAnsi="Times New Roman" w:cs="Times New Roman"/>
          <w:color w:val="000000"/>
          <w:sz w:val="24"/>
          <w:szCs w:val="24"/>
          <w:lang w:val="en-US"/>
        </w:rPr>
      </w:pPr>
      <w:r w:rsidRPr="00207F5E">
        <w:rPr>
          <w:rFonts w:ascii="Times New Roman" w:hAnsi="Times New Roman" w:cs="Times New Roman"/>
          <w:sz w:val="24"/>
          <w:szCs w:val="24"/>
          <w:lang w:val="en-US"/>
        </w:rPr>
        <w:t>Published:</w:t>
      </w:r>
      <w:r w:rsidR="00521561" w:rsidRPr="00207F5E">
        <w:rPr>
          <w:rFonts w:ascii="Times New Roman" w:hAnsi="Times New Roman" w:cs="Times New Roman"/>
          <w:sz w:val="24"/>
          <w:szCs w:val="24"/>
          <w:lang w:val="en-US"/>
        </w:rPr>
        <w:t xml:space="preserve"> 13.09.2013 in the official</w:t>
      </w:r>
      <w:r w:rsidRPr="00207F5E">
        <w:rPr>
          <w:rFonts w:ascii="Times New Roman" w:hAnsi="Times New Roman" w:cs="Times New Roman"/>
          <w:sz w:val="24"/>
          <w:szCs w:val="24"/>
          <w:lang w:val="en-US"/>
        </w:rPr>
        <w:t xml:space="preserve"> Gazette No. </w:t>
      </w:r>
      <w:r w:rsidRPr="00207F5E">
        <w:rPr>
          <w:rFonts w:ascii="Times New Roman" w:hAnsi="Times New Roman" w:cs="Times New Roman"/>
          <w:color w:val="000000"/>
          <w:sz w:val="24"/>
          <w:szCs w:val="24"/>
          <w:lang w:val="en-US"/>
        </w:rPr>
        <w:t>198-204     art No:</w:t>
      </w:r>
      <w:r w:rsidRPr="00207F5E">
        <w:rPr>
          <w:rFonts w:ascii="Times New Roman" w:hAnsi="Times New Roman" w:cs="Times New Roman"/>
          <w:color w:val="000000"/>
          <w:sz w:val="24"/>
          <w:szCs w:val="24"/>
          <w:lang w:val="en-US"/>
        </w:rPr>
        <w:t xml:space="preserve"> 796</w:t>
      </w:r>
    </w:p>
    <w:p w:rsidR="00207F5E" w:rsidRPr="00207F5E" w:rsidRDefault="00207F5E">
      <w:pPr>
        <w:rPr>
          <w:rFonts w:ascii="Times New Roman" w:hAnsi="Times New Roman" w:cs="Times New Roman"/>
          <w:color w:val="000000"/>
          <w:sz w:val="24"/>
          <w:szCs w:val="24"/>
          <w:lang w:val="en-US"/>
        </w:rPr>
      </w:pPr>
    </w:p>
    <w:p w:rsidR="00207F5E" w:rsidRPr="00207F5E" w:rsidRDefault="00207F5E">
      <w:pPr>
        <w:rPr>
          <w:rFonts w:ascii="Times New Roman" w:hAnsi="Times New Roman" w:cs="Times New Roman"/>
          <w:sz w:val="24"/>
          <w:szCs w:val="24"/>
          <w:lang w:val="en-US"/>
        </w:rPr>
      </w:pPr>
      <w:r w:rsidRPr="00207F5E">
        <w:rPr>
          <w:rFonts w:ascii="Times New Roman" w:hAnsi="Times New Roman" w:cs="Times New Roman"/>
          <w:i/>
          <w:iCs/>
          <w:color w:val="000000"/>
          <w:sz w:val="24"/>
          <w:szCs w:val="24"/>
          <w:lang w:val="en-US"/>
        </w:rPr>
        <w:t> </w:t>
      </w:r>
      <w:r w:rsidRPr="00207F5E">
        <w:rPr>
          <w:rFonts w:ascii="Times New Roman" w:hAnsi="Times New Roman" w:cs="Times New Roman"/>
          <w:sz w:val="24"/>
          <w:szCs w:val="24"/>
          <w:lang w:val="en-US"/>
        </w:rPr>
        <w:t xml:space="preserve">       </w:t>
      </w:r>
      <w:hyperlink r:id="rId8" w:history="1">
        <w:r w:rsidRPr="00207F5E">
          <w:rPr>
            <w:rStyle w:val="docred"/>
            <w:rFonts w:ascii="Times New Roman" w:hAnsi="Times New Roman" w:cs="Times New Roman"/>
            <w:i/>
            <w:iCs/>
            <w:color w:val="FF0000"/>
            <w:sz w:val="24"/>
            <w:szCs w:val="24"/>
            <w:u w:val="single"/>
            <w:lang w:val="en-US"/>
          </w:rPr>
          <w:t>Abrogated through HG379</w:t>
        </w:r>
        <w:r w:rsidRPr="00207F5E">
          <w:rPr>
            <w:rStyle w:val="docred"/>
            <w:rFonts w:ascii="Times New Roman" w:hAnsi="Times New Roman" w:cs="Times New Roman"/>
            <w:i/>
            <w:iCs/>
            <w:color w:val="FF0000"/>
            <w:sz w:val="24"/>
            <w:szCs w:val="24"/>
            <w:u w:val="single"/>
            <w:lang w:val="en-US"/>
          </w:rPr>
          <w:t xml:space="preserve"> </w:t>
        </w:r>
        <w:r w:rsidRPr="00207F5E">
          <w:rPr>
            <w:rStyle w:val="docred"/>
            <w:rFonts w:ascii="Times New Roman" w:hAnsi="Times New Roman" w:cs="Times New Roman"/>
            <w:i/>
            <w:iCs/>
            <w:color w:val="FF0000"/>
            <w:sz w:val="24"/>
            <w:szCs w:val="24"/>
            <w:u w:val="single"/>
            <w:lang w:val="en-US"/>
          </w:rPr>
          <w:t xml:space="preserve">of </w:t>
        </w:r>
        <w:r w:rsidRPr="00207F5E">
          <w:rPr>
            <w:rStyle w:val="docred"/>
            <w:rFonts w:ascii="Times New Roman" w:hAnsi="Times New Roman" w:cs="Times New Roman"/>
            <w:i/>
            <w:iCs/>
            <w:color w:val="FF0000"/>
            <w:sz w:val="24"/>
            <w:szCs w:val="24"/>
            <w:u w:val="single"/>
            <w:lang w:val="en-US"/>
          </w:rPr>
          <w:t>25.04.18, MO133-141/27.04.18 art.421</w:t>
        </w:r>
      </w:hyperlink>
    </w:p>
    <w:p w:rsidR="00207F5E" w:rsidRPr="00207F5E" w:rsidRDefault="00207F5E">
      <w:pPr>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w:t>
      </w:r>
      <w:proofErr w:type="gramStart"/>
      <w:r w:rsidRPr="00207F5E">
        <w:rPr>
          <w:rFonts w:ascii="Times New Roman" w:hAnsi="Times New Roman" w:cs="Times New Roman"/>
          <w:sz w:val="24"/>
          <w:szCs w:val="24"/>
          <w:lang w:val="en-US"/>
        </w:rPr>
        <w:t xml:space="preserve">In order to </w:t>
      </w:r>
      <w:r w:rsidRPr="00207F5E">
        <w:rPr>
          <w:rFonts w:ascii="Times New Roman" w:hAnsi="Times New Roman" w:cs="Times New Roman"/>
          <w:sz w:val="24"/>
          <w:szCs w:val="24"/>
          <w:lang w:val="en-US"/>
        </w:rPr>
        <w:t>execu</w:t>
      </w:r>
      <w:r w:rsidRPr="00207F5E">
        <w:rPr>
          <w:rFonts w:ascii="Times New Roman" w:hAnsi="Times New Roman" w:cs="Times New Roman"/>
          <w:sz w:val="24"/>
          <w:szCs w:val="24"/>
          <w:lang w:val="en-US"/>
        </w:rPr>
        <w:t>t</w:t>
      </w:r>
      <w:r w:rsidRPr="00207F5E">
        <w:rPr>
          <w:rFonts w:ascii="Times New Roman" w:hAnsi="Times New Roman" w:cs="Times New Roman"/>
          <w:sz w:val="24"/>
          <w:szCs w:val="24"/>
          <w:lang w:val="en-US"/>
        </w:rPr>
        <w:t>e the provisions of art.33 para</w:t>
      </w:r>
      <w:r w:rsidRPr="00207F5E">
        <w:rPr>
          <w:rFonts w:ascii="Times New Roman" w:hAnsi="Times New Roman" w:cs="Times New Roman"/>
          <w:sz w:val="24"/>
          <w:szCs w:val="24"/>
          <w:lang w:val="en-US"/>
        </w:rPr>
        <w:t>.</w:t>
      </w:r>
      <w:proofErr w:type="gramEnd"/>
      <w:r w:rsidRPr="00207F5E">
        <w:rPr>
          <w:rFonts w:ascii="Times New Roman" w:hAnsi="Times New Roman" w:cs="Times New Roman"/>
          <w:sz w:val="24"/>
          <w:szCs w:val="24"/>
          <w:lang w:val="en-US"/>
        </w:rPr>
        <w:t xml:space="preserve"> (2) </w:t>
      </w:r>
      <w:r w:rsidRPr="00207F5E">
        <w:rPr>
          <w:rFonts w:ascii="Times New Roman" w:hAnsi="Times New Roman" w:cs="Times New Roman"/>
          <w:sz w:val="24"/>
          <w:szCs w:val="24"/>
          <w:lang w:val="en-US"/>
        </w:rPr>
        <w:t xml:space="preserve"> </w:t>
      </w:r>
      <w:proofErr w:type="gramStart"/>
      <w:r w:rsidRPr="00207F5E">
        <w:rPr>
          <w:rFonts w:ascii="Times New Roman" w:hAnsi="Times New Roman" w:cs="Times New Roman"/>
          <w:sz w:val="24"/>
          <w:szCs w:val="24"/>
          <w:lang w:val="en-US"/>
        </w:rPr>
        <w:t>of</w:t>
      </w:r>
      <w:proofErr w:type="gramEnd"/>
      <w:r w:rsidRPr="00207F5E">
        <w:rPr>
          <w:rFonts w:ascii="Times New Roman" w:hAnsi="Times New Roman" w:cs="Times New Roman"/>
          <w:sz w:val="24"/>
          <w:szCs w:val="24"/>
          <w:lang w:val="en-US"/>
        </w:rPr>
        <w:t xml:space="preserve"> th</w:t>
      </w:r>
      <w:r w:rsidRPr="00207F5E">
        <w:rPr>
          <w:rFonts w:ascii="Times New Roman" w:hAnsi="Times New Roman" w:cs="Times New Roman"/>
          <w:sz w:val="24"/>
          <w:szCs w:val="24"/>
          <w:lang w:val="en-US"/>
        </w:rPr>
        <w:t>e Law no.131 of 8 June 2012 on State Control over Entrepreneurial A</w:t>
      </w:r>
      <w:r w:rsidRPr="00207F5E">
        <w:rPr>
          <w:rFonts w:ascii="Times New Roman" w:hAnsi="Times New Roman" w:cs="Times New Roman"/>
          <w:sz w:val="24"/>
          <w:szCs w:val="24"/>
          <w:lang w:val="en-US"/>
        </w:rPr>
        <w:t>ctivity (O</w:t>
      </w:r>
      <w:r w:rsidRPr="00207F5E">
        <w:rPr>
          <w:rFonts w:ascii="Times New Roman" w:hAnsi="Times New Roman" w:cs="Times New Roman"/>
          <w:sz w:val="24"/>
          <w:szCs w:val="24"/>
          <w:lang w:val="en-US"/>
        </w:rPr>
        <w:t>f</w:t>
      </w:r>
      <w:r w:rsidRPr="00207F5E">
        <w:rPr>
          <w:rFonts w:ascii="Times New Roman" w:hAnsi="Times New Roman" w:cs="Times New Roman"/>
          <w:sz w:val="24"/>
          <w:szCs w:val="24"/>
          <w:lang w:val="en-US"/>
        </w:rPr>
        <w:t>ficial</w:t>
      </w:r>
      <w:r w:rsidRPr="00207F5E">
        <w:rPr>
          <w:rFonts w:ascii="Times New Roman" w:hAnsi="Times New Roman" w:cs="Times New Roman"/>
          <w:sz w:val="24"/>
          <w:szCs w:val="24"/>
          <w:lang w:val="en-US"/>
        </w:rPr>
        <w:t xml:space="preserve"> Gazette </w:t>
      </w:r>
      <w:r w:rsidRPr="00207F5E">
        <w:rPr>
          <w:rFonts w:ascii="Times New Roman" w:hAnsi="Times New Roman" w:cs="Times New Roman"/>
          <w:sz w:val="24"/>
          <w:szCs w:val="24"/>
          <w:lang w:val="en-US"/>
        </w:rPr>
        <w:t xml:space="preserve"> of the Republic of Moldova, 2012, no.181-184, art.595), </w:t>
      </w:r>
      <w:r w:rsidRPr="00207F5E">
        <w:rPr>
          <w:rFonts w:ascii="Times New Roman" w:hAnsi="Times New Roman" w:cs="Times New Roman"/>
          <w:sz w:val="24"/>
          <w:szCs w:val="24"/>
          <w:lang w:val="en-US"/>
        </w:rPr>
        <w:t>with the subsequent modifications</w:t>
      </w:r>
      <w:r w:rsidRPr="00207F5E">
        <w:rPr>
          <w:rFonts w:ascii="Times New Roman" w:hAnsi="Times New Roman" w:cs="Times New Roman"/>
          <w:sz w:val="24"/>
          <w:szCs w:val="24"/>
          <w:lang w:val="en-US"/>
        </w:rPr>
        <w:t>, the Government DECIDES:</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1. To approve the General Methodology</w:t>
      </w:r>
      <w:r w:rsidRPr="00207F5E">
        <w:rPr>
          <w:rFonts w:ascii="Times New Roman" w:hAnsi="Times New Roman" w:cs="Times New Roman"/>
          <w:sz w:val="24"/>
          <w:szCs w:val="24"/>
          <w:lang w:val="en-US"/>
        </w:rPr>
        <w:t xml:space="preserve"> for Planning the</w:t>
      </w:r>
      <w:r w:rsidRPr="00207F5E">
        <w:rPr>
          <w:rFonts w:ascii="Times New Roman" w:hAnsi="Times New Roman" w:cs="Times New Roman"/>
          <w:sz w:val="24"/>
          <w:szCs w:val="24"/>
          <w:lang w:val="en-US"/>
        </w:rPr>
        <w:t xml:space="preserve"> Stat</w:t>
      </w:r>
      <w:r w:rsidRPr="00207F5E">
        <w:rPr>
          <w:rFonts w:ascii="Times New Roman" w:hAnsi="Times New Roman" w:cs="Times New Roman"/>
          <w:sz w:val="24"/>
          <w:szCs w:val="24"/>
          <w:lang w:val="en-US"/>
        </w:rPr>
        <w:t>e Control over Entrepreneurial A</w:t>
      </w:r>
      <w:r w:rsidRPr="00207F5E">
        <w:rPr>
          <w:rFonts w:ascii="Times New Roman" w:hAnsi="Times New Roman" w:cs="Times New Roman"/>
          <w:sz w:val="24"/>
          <w:szCs w:val="24"/>
          <w:lang w:val="en-US"/>
        </w:rPr>
        <w:t>ctivity on the basis of the analysis</w:t>
      </w:r>
      <w:r w:rsidRPr="00207F5E">
        <w:rPr>
          <w:rFonts w:ascii="Times New Roman" w:hAnsi="Times New Roman" w:cs="Times New Roman"/>
          <w:sz w:val="24"/>
          <w:szCs w:val="24"/>
          <w:lang w:val="en-US"/>
        </w:rPr>
        <w:t xml:space="preserve"> of the </w:t>
      </w:r>
      <w:r w:rsidRPr="00207F5E">
        <w:rPr>
          <w:rFonts w:ascii="Times New Roman" w:hAnsi="Times New Roman" w:cs="Times New Roman"/>
          <w:sz w:val="24"/>
          <w:szCs w:val="24"/>
          <w:lang w:val="en-US"/>
        </w:rPr>
        <w:t>risk criteria</w:t>
      </w:r>
      <w:r w:rsidRPr="00207F5E">
        <w:rPr>
          <w:rFonts w:ascii="Times New Roman" w:hAnsi="Times New Roman" w:cs="Times New Roman"/>
          <w:sz w:val="24"/>
          <w:szCs w:val="24"/>
          <w:lang w:val="en-US"/>
        </w:rPr>
        <w:t>, according to</w:t>
      </w:r>
      <w:r w:rsidRPr="00207F5E">
        <w:rPr>
          <w:rFonts w:ascii="Times New Roman" w:hAnsi="Times New Roman" w:cs="Times New Roman"/>
          <w:sz w:val="24"/>
          <w:szCs w:val="24"/>
          <w:lang w:val="en-US"/>
        </w:rPr>
        <w:t xml:space="preserve"> Annex.</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2. The control bodies</w:t>
      </w:r>
      <w:r w:rsidRPr="00207F5E">
        <w:rPr>
          <w:rFonts w:ascii="Times New Roman" w:hAnsi="Times New Roman" w:cs="Times New Roman"/>
          <w:sz w:val="24"/>
          <w:szCs w:val="24"/>
          <w:lang w:val="en-US"/>
        </w:rPr>
        <w:t>, over</w:t>
      </w:r>
      <w:r w:rsidRPr="00207F5E">
        <w:rPr>
          <w:rFonts w:ascii="Times New Roman" w:hAnsi="Times New Roman" w:cs="Times New Roman"/>
          <w:sz w:val="24"/>
          <w:szCs w:val="24"/>
          <w:lang w:val="en-US"/>
        </w:rPr>
        <w:t xml:space="preserve"> which extends</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the action of Law no.131 of 8 June 2012 on state control </w:t>
      </w:r>
      <w:r w:rsidRPr="00207F5E">
        <w:rPr>
          <w:rFonts w:ascii="Times New Roman" w:hAnsi="Times New Roman" w:cs="Times New Roman"/>
          <w:sz w:val="24"/>
          <w:szCs w:val="24"/>
          <w:lang w:val="en-US"/>
        </w:rPr>
        <w:t>of</w:t>
      </w:r>
      <w:r w:rsidRPr="00207F5E">
        <w:rPr>
          <w:rFonts w:ascii="Times New Roman" w:hAnsi="Times New Roman" w:cs="Times New Roman"/>
          <w:sz w:val="24"/>
          <w:szCs w:val="24"/>
          <w:lang w:val="en-US"/>
        </w:rPr>
        <w:t xml:space="preserve"> entrepreneurial activity</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on the basis of the mentioned Methodology and within two months from the date of publication of the present de</w:t>
      </w:r>
      <w:r w:rsidRPr="00207F5E">
        <w:rPr>
          <w:rFonts w:ascii="Times New Roman" w:hAnsi="Times New Roman" w:cs="Times New Roman"/>
          <w:sz w:val="24"/>
          <w:szCs w:val="24"/>
          <w:lang w:val="en-US"/>
        </w:rPr>
        <w:t>cree</w:t>
      </w:r>
      <w:proofErr w:type="gramStart"/>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 will</w:t>
      </w:r>
      <w:proofErr w:type="gramEnd"/>
      <w:r w:rsidRPr="00207F5E">
        <w:rPr>
          <w:rFonts w:ascii="Times New Roman" w:hAnsi="Times New Roman" w:cs="Times New Roman"/>
          <w:sz w:val="24"/>
          <w:szCs w:val="24"/>
          <w:lang w:val="en-US"/>
        </w:rPr>
        <w:t xml:space="preserve"> elaborate and propose to the Government for approval the methodologies for planning the control activity based on the analysis of the risk criteria for the control domain</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assigned to them by law.</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3. The State Chancellery shall provide the necessary consultative assistance to the control bodies regarding the application of the provisions of this Methodology in the elaboration of the sectoral methodologies for planning the control activity and shall organize, as appropriate,</w:t>
      </w:r>
      <w:r w:rsidRPr="00207F5E">
        <w:rPr>
          <w:rFonts w:ascii="Times New Roman" w:hAnsi="Times New Roman" w:cs="Times New Roman"/>
          <w:sz w:val="24"/>
          <w:szCs w:val="24"/>
          <w:lang w:val="en-US"/>
        </w:rPr>
        <w:t xml:space="preserve"> the</w:t>
      </w:r>
      <w:r w:rsidRPr="00207F5E">
        <w:rPr>
          <w:rFonts w:ascii="Times New Roman" w:hAnsi="Times New Roman" w:cs="Times New Roman"/>
          <w:sz w:val="24"/>
          <w:szCs w:val="24"/>
          <w:lang w:val="en-US"/>
        </w:rPr>
        <w:t xml:space="preserve"> training activities.</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4. The National Bureau of Statistics, taking into account its functional responsibilities, will provide the control bodies with information</w:t>
      </w:r>
      <w:r w:rsidRPr="00207F5E">
        <w:rPr>
          <w:rFonts w:ascii="Times New Roman" w:hAnsi="Times New Roman" w:cs="Times New Roman"/>
          <w:sz w:val="24"/>
          <w:szCs w:val="24"/>
          <w:lang w:val="en-US"/>
        </w:rPr>
        <w:t>al</w:t>
      </w:r>
      <w:r w:rsidRPr="00207F5E">
        <w:rPr>
          <w:rFonts w:ascii="Times New Roman" w:hAnsi="Times New Roman" w:cs="Times New Roman"/>
          <w:sz w:val="24"/>
          <w:szCs w:val="24"/>
          <w:lang w:val="en-US"/>
        </w:rPr>
        <w:t xml:space="preserve"> support by providing relevant statistical data in order to create and maintain the data system necessary for applying </w:t>
      </w:r>
      <w:r w:rsidRPr="00207F5E">
        <w:rPr>
          <w:rFonts w:ascii="Times New Roman" w:hAnsi="Times New Roman" w:cs="Times New Roman"/>
          <w:sz w:val="24"/>
          <w:szCs w:val="24"/>
          <w:lang w:val="en-US"/>
        </w:rPr>
        <w:t xml:space="preserve">of </w:t>
      </w:r>
      <w:r w:rsidRPr="00207F5E">
        <w:rPr>
          <w:rFonts w:ascii="Times New Roman" w:hAnsi="Times New Roman" w:cs="Times New Roman"/>
          <w:sz w:val="24"/>
          <w:szCs w:val="24"/>
          <w:lang w:val="en-US"/>
        </w:rPr>
        <w:t>the risk criteria.</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5. The Ministry of Economy shall be responsible for the enforcement of this Dec</w:t>
      </w:r>
      <w:r w:rsidRPr="00207F5E">
        <w:rPr>
          <w:rFonts w:ascii="Times New Roman" w:hAnsi="Times New Roman" w:cs="Times New Roman"/>
          <w:sz w:val="24"/>
          <w:szCs w:val="24"/>
          <w:lang w:val="en-US"/>
        </w:rPr>
        <w:t>ree</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b/>
          <w:sz w:val="24"/>
          <w:szCs w:val="24"/>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b/>
          <w:sz w:val="24"/>
          <w:szCs w:val="24"/>
          <w:lang w:val="en-US"/>
        </w:rPr>
        <w:t xml:space="preserve">PRIME MINISTER                                     </w:t>
      </w:r>
      <w:proofErr w:type="spellStart"/>
      <w:r w:rsidRPr="00207F5E">
        <w:rPr>
          <w:rFonts w:ascii="Times New Roman" w:hAnsi="Times New Roman" w:cs="Times New Roman"/>
          <w:b/>
          <w:sz w:val="24"/>
          <w:szCs w:val="24"/>
          <w:lang w:val="en-US"/>
        </w:rPr>
        <w:t>Iurie</w:t>
      </w:r>
      <w:proofErr w:type="spellEnd"/>
      <w:r w:rsidRPr="00207F5E">
        <w:rPr>
          <w:rFonts w:ascii="Times New Roman" w:hAnsi="Times New Roman" w:cs="Times New Roman"/>
          <w:b/>
          <w:sz w:val="24"/>
          <w:szCs w:val="24"/>
          <w:lang w:val="en-US"/>
        </w:rPr>
        <w:t xml:space="preserve"> LEANCA</w:t>
      </w:r>
    </w:p>
    <w:p w:rsidR="00207F5E" w:rsidRPr="00207F5E" w:rsidRDefault="00207F5E" w:rsidP="00207F5E">
      <w:pPr>
        <w:spacing w:after="0"/>
        <w:rPr>
          <w:rFonts w:ascii="Times New Roman" w:hAnsi="Times New Roman" w:cs="Times New Roman"/>
          <w:b/>
          <w:sz w:val="24"/>
          <w:szCs w:val="24"/>
          <w:lang w:val="en-US"/>
        </w:rPr>
      </w:pPr>
    </w:p>
    <w:p w:rsidR="00207F5E" w:rsidRPr="00207F5E" w:rsidRDefault="00207F5E" w:rsidP="00207F5E">
      <w:pPr>
        <w:spacing w:after="0"/>
        <w:rPr>
          <w:rFonts w:ascii="Times New Roman" w:hAnsi="Times New Roman" w:cs="Times New Roman"/>
          <w:b/>
          <w:sz w:val="24"/>
          <w:szCs w:val="24"/>
          <w:lang w:val="en-US"/>
        </w:rPr>
      </w:pPr>
      <w:r w:rsidRPr="00207F5E">
        <w:rPr>
          <w:rFonts w:ascii="Times New Roman" w:hAnsi="Times New Roman" w:cs="Times New Roman"/>
          <w:b/>
          <w:sz w:val="24"/>
          <w:szCs w:val="24"/>
          <w:lang w:val="en-US"/>
        </w:rPr>
        <w:t>    </w:t>
      </w:r>
      <w:proofErr w:type="gramStart"/>
      <w:r w:rsidRPr="00207F5E">
        <w:rPr>
          <w:rFonts w:ascii="Times New Roman" w:hAnsi="Times New Roman" w:cs="Times New Roman"/>
          <w:b/>
          <w:sz w:val="24"/>
          <w:szCs w:val="24"/>
          <w:lang w:val="en-US"/>
        </w:rPr>
        <w:t>countersign</w:t>
      </w:r>
      <w:proofErr w:type="gramEnd"/>
      <w:r w:rsidRPr="00207F5E">
        <w:rPr>
          <w:rFonts w:ascii="Times New Roman" w:hAnsi="Times New Roman" w:cs="Times New Roman"/>
          <w:b/>
          <w:sz w:val="24"/>
          <w:szCs w:val="24"/>
          <w:lang w:val="en-US"/>
        </w:rPr>
        <w:t>:</w:t>
      </w:r>
    </w:p>
    <w:p w:rsidR="00207F5E" w:rsidRPr="00207F5E" w:rsidRDefault="00207F5E" w:rsidP="00207F5E">
      <w:pPr>
        <w:spacing w:after="0"/>
        <w:rPr>
          <w:rFonts w:ascii="Times New Roman" w:hAnsi="Times New Roman" w:cs="Times New Roman"/>
          <w:b/>
          <w:sz w:val="24"/>
          <w:szCs w:val="24"/>
          <w:lang w:val="en-US"/>
        </w:rPr>
      </w:pPr>
      <w:r w:rsidRPr="00207F5E">
        <w:rPr>
          <w:rFonts w:ascii="Times New Roman" w:hAnsi="Times New Roman" w:cs="Times New Roman"/>
          <w:b/>
          <w:sz w:val="24"/>
          <w:szCs w:val="24"/>
          <w:lang w:val="en-US"/>
        </w:rPr>
        <w:t>    </w:t>
      </w:r>
      <w:r w:rsidRPr="00207F5E">
        <w:rPr>
          <w:rFonts w:ascii="Times New Roman" w:hAnsi="Times New Roman" w:cs="Times New Roman"/>
          <w:b/>
          <w:sz w:val="24"/>
          <w:szCs w:val="24"/>
          <w:lang w:val="en-US"/>
        </w:rPr>
        <w:t>Deputy Prime Minister,</w:t>
      </w:r>
    </w:p>
    <w:p w:rsidR="00207F5E" w:rsidRPr="00207F5E" w:rsidRDefault="00207F5E" w:rsidP="00207F5E">
      <w:pPr>
        <w:spacing w:after="0"/>
        <w:rPr>
          <w:rFonts w:ascii="Times New Roman" w:hAnsi="Times New Roman" w:cs="Times New Roman"/>
          <w:b/>
          <w:bCs/>
          <w:color w:val="000000"/>
          <w:sz w:val="24"/>
          <w:szCs w:val="24"/>
          <w:lang w:val="en-US"/>
        </w:rPr>
      </w:pPr>
      <w:r w:rsidRPr="00207F5E">
        <w:rPr>
          <w:rFonts w:ascii="Times New Roman" w:hAnsi="Times New Roman" w:cs="Times New Roman"/>
          <w:b/>
          <w:sz w:val="24"/>
          <w:szCs w:val="24"/>
          <w:lang w:val="en-US"/>
        </w:rPr>
        <w:t>    </w:t>
      </w:r>
      <w:proofErr w:type="gramStart"/>
      <w:r w:rsidRPr="00207F5E">
        <w:rPr>
          <w:rFonts w:ascii="Times New Roman" w:hAnsi="Times New Roman" w:cs="Times New Roman"/>
          <w:b/>
          <w:sz w:val="24"/>
          <w:szCs w:val="24"/>
          <w:lang w:val="en-US"/>
        </w:rPr>
        <w:t>Minister of Economy.</w:t>
      </w:r>
      <w:proofErr w:type="gramEnd"/>
      <w:r w:rsidRPr="00207F5E">
        <w:rPr>
          <w:rFonts w:ascii="Times New Roman" w:hAnsi="Times New Roman" w:cs="Times New Roman"/>
          <w:b/>
          <w:sz w:val="24"/>
          <w:szCs w:val="24"/>
          <w:lang w:val="en-US"/>
        </w:rPr>
        <w:t xml:space="preserve">                             </w:t>
      </w:r>
      <w:proofErr w:type="spellStart"/>
      <w:r w:rsidRPr="00207F5E">
        <w:rPr>
          <w:rFonts w:ascii="Times New Roman" w:hAnsi="Times New Roman" w:cs="Times New Roman"/>
          <w:b/>
          <w:bCs/>
          <w:color w:val="000000"/>
          <w:sz w:val="24"/>
          <w:szCs w:val="24"/>
          <w:lang w:val="en-US"/>
        </w:rPr>
        <w:t>Valeriu</w:t>
      </w:r>
      <w:proofErr w:type="spellEnd"/>
      <w:r w:rsidRPr="00207F5E">
        <w:rPr>
          <w:rFonts w:ascii="Times New Roman" w:hAnsi="Times New Roman" w:cs="Times New Roman"/>
          <w:b/>
          <w:bCs/>
          <w:color w:val="000000"/>
          <w:sz w:val="24"/>
          <w:szCs w:val="24"/>
          <w:lang w:val="en-US"/>
        </w:rPr>
        <w:t xml:space="preserve"> Laz</w:t>
      </w:r>
      <w:r w:rsidRPr="00207F5E">
        <w:rPr>
          <w:rFonts w:ascii="Times New Roman" w:hAnsi="Times New Roman" w:cs="Times New Roman"/>
          <w:b/>
          <w:bCs/>
          <w:color w:val="000000"/>
          <w:sz w:val="24"/>
          <w:szCs w:val="24"/>
          <w:lang w:val="en-US"/>
        </w:rPr>
        <w:t>a</w:t>
      </w:r>
      <w:r w:rsidRPr="00207F5E">
        <w:rPr>
          <w:rFonts w:ascii="Times New Roman" w:hAnsi="Times New Roman" w:cs="Times New Roman"/>
          <w:b/>
          <w:bCs/>
          <w:color w:val="000000"/>
          <w:sz w:val="24"/>
          <w:szCs w:val="24"/>
          <w:lang w:val="en-US"/>
        </w:rPr>
        <w:t>r </w:t>
      </w:r>
    </w:p>
    <w:p w:rsidR="00207F5E" w:rsidRPr="00207F5E" w:rsidRDefault="00207F5E" w:rsidP="00207F5E">
      <w:pPr>
        <w:spacing w:after="0"/>
        <w:rPr>
          <w:rFonts w:ascii="Times New Roman" w:hAnsi="Times New Roman" w:cs="Times New Roman"/>
          <w:b/>
          <w:bCs/>
          <w:color w:val="000000"/>
          <w:sz w:val="24"/>
          <w:szCs w:val="24"/>
          <w:lang w:val="en-US"/>
        </w:rPr>
      </w:pPr>
    </w:p>
    <w:p w:rsidR="00207F5E" w:rsidRPr="00207F5E" w:rsidRDefault="00207F5E" w:rsidP="00207F5E">
      <w:pPr>
        <w:spacing w:after="0"/>
        <w:rPr>
          <w:rFonts w:ascii="Times New Roman" w:hAnsi="Times New Roman" w:cs="Times New Roman"/>
          <w:b/>
          <w:bCs/>
          <w:color w:val="000000"/>
          <w:sz w:val="24"/>
          <w:szCs w:val="24"/>
          <w:lang w:val="en-US"/>
        </w:rPr>
      </w:pPr>
      <w:r w:rsidRPr="00207F5E">
        <w:rPr>
          <w:rFonts w:ascii="Times New Roman" w:hAnsi="Times New Roman" w:cs="Times New Roman"/>
          <w:b/>
          <w:bCs/>
          <w:color w:val="000000"/>
          <w:sz w:val="24"/>
          <w:szCs w:val="24"/>
          <w:lang w:val="en-US"/>
        </w:rPr>
        <w:t xml:space="preserve">  </w:t>
      </w:r>
      <w:proofErr w:type="gramStart"/>
      <w:r w:rsidRPr="00207F5E">
        <w:rPr>
          <w:rFonts w:ascii="Times New Roman" w:hAnsi="Times New Roman" w:cs="Times New Roman"/>
          <w:b/>
          <w:bCs/>
          <w:color w:val="000000"/>
          <w:sz w:val="24"/>
          <w:szCs w:val="24"/>
          <w:lang w:val="en-US"/>
        </w:rPr>
        <w:t>No. 694.</w:t>
      </w:r>
      <w:proofErr w:type="gramEnd"/>
      <w:r w:rsidRPr="00207F5E">
        <w:rPr>
          <w:rFonts w:ascii="Times New Roman" w:hAnsi="Times New Roman" w:cs="Times New Roman"/>
          <w:b/>
          <w:bCs/>
          <w:color w:val="000000"/>
          <w:sz w:val="24"/>
          <w:szCs w:val="24"/>
          <w:lang w:val="en-US"/>
        </w:rPr>
        <w:t xml:space="preserve"> Chisinau, 5 S</w:t>
      </w:r>
      <w:r w:rsidRPr="00207F5E">
        <w:rPr>
          <w:rFonts w:ascii="Times New Roman" w:hAnsi="Times New Roman" w:cs="Times New Roman"/>
          <w:b/>
          <w:bCs/>
          <w:color w:val="000000"/>
          <w:sz w:val="24"/>
          <w:szCs w:val="24"/>
          <w:lang w:val="en-US"/>
        </w:rPr>
        <w:t>eptemb</w:t>
      </w:r>
      <w:r w:rsidRPr="00207F5E">
        <w:rPr>
          <w:rFonts w:ascii="Times New Roman" w:hAnsi="Times New Roman" w:cs="Times New Roman"/>
          <w:b/>
          <w:bCs/>
          <w:color w:val="000000"/>
          <w:sz w:val="24"/>
          <w:szCs w:val="24"/>
          <w:lang w:val="en-US"/>
        </w:rPr>
        <w:t>e</w:t>
      </w:r>
      <w:r w:rsidRPr="00207F5E">
        <w:rPr>
          <w:rFonts w:ascii="Times New Roman" w:hAnsi="Times New Roman" w:cs="Times New Roman"/>
          <w:b/>
          <w:bCs/>
          <w:color w:val="000000"/>
          <w:sz w:val="24"/>
          <w:szCs w:val="24"/>
          <w:lang w:val="en-US"/>
        </w:rPr>
        <w:t>r 2013.</w:t>
      </w:r>
    </w:p>
    <w:p w:rsidR="00207F5E" w:rsidRPr="00207F5E" w:rsidRDefault="00207F5E" w:rsidP="00207F5E">
      <w:pPr>
        <w:spacing w:after="0"/>
        <w:rPr>
          <w:rFonts w:ascii="Times New Roman" w:hAnsi="Times New Roman" w:cs="Times New Roman"/>
          <w:b/>
          <w:bCs/>
          <w:color w:val="000000"/>
          <w:sz w:val="24"/>
          <w:szCs w:val="24"/>
          <w:lang w:val="en-US"/>
        </w:rPr>
      </w:pPr>
    </w:p>
    <w:p w:rsidR="00207F5E" w:rsidRPr="00207F5E" w:rsidRDefault="00207F5E" w:rsidP="00207F5E">
      <w:pPr>
        <w:spacing w:after="0"/>
        <w:rPr>
          <w:rFonts w:ascii="Times New Roman" w:hAnsi="Times New Roman" w:cs="Times New Roman"/>
          <w:b/>
          <w:bCs/>
          <w:color w:val="000000"/>
          <w:sz w:val="24"/>
          <w:szCs w:val="24"/>
          <w:lang w:val="en-US"/>
        </w:rPr>
      </w:pPr>
      <w:r w:rsidRPr="00207F5E">
        <w:rPr>
          <w:rFonts w:ascii="Times New Roman" w:hAnsi="Times New Roman" w:cs="Times New Roman"/>
          <w:b/>
          <w:bCs/>
          <w:color w:val="000000"/>
          <w:sz w:val="24"/>
          <w:szCs w:val="24"/>
          <w:lang w:val="en-US"/>
        </w:rPr>
        <w:t xml:space="preserve">  Annex </w:t>
      </w:r>
    </w:p>
    <w:p w:rsidR="00207F5E" w:rsidRPr="00207F5E" w:rsidRDefault="00207F5E" w:rsidP="00207F5E">
      <w:pPr>
        <w:spacing w:after="0"/>
        <w:rPr>
          <w:rFonts w:ascii="Times New Roman" w:hAnsi="Times New Roman" w:cs="Times New Roman"/>
          <w:b/>
          <w:bCs/>
          <w:color w:val="000000"/>
          <w:sz w:val="24"/>
          <w:szCs w:val="24"/>
          <w:lang w:val="en-US"/>
        </w:rPr>
      </w:pPr>
    </w:p>
    <w:p w:rsidR="00207F5E" w:rsidRPr="00207F5E" w:rsidRDefault="00207F5E" w:rsidP="00207F5E">
      <w:pPr>
        <w:spacing w:after="0"/>
        <w:jc w:val="right"/>
        <w:rPr>
          <w:rFonts w:ascii="Times New Roman" w:hAnsi="Times New Roman" w:cs="Times New Roman"/>
          <w:b/>
          <w:sz w:val="24"/>
          <w:szCs w:val="24"/>
          <w:lang w:val="en-US"/>
        </w:rPr>
      </w:pPr>
      <w:r w:rsidRPr="00207F5E">
        <w:rPr>
          <w:rFonts w:ascii="Times New Roman" w:hAnsi="Times New Roman" w:cs="Times New Roman"/>
          <w:b/>
          <w:sz w:val="24"/>
          <w:szCs w:val="24"/>
          <w:lang w:val="en-US"/>
        </w:rPr>
        <w:t>Annex</w:t>
      </w:r>
    </w:p>
    <w:p w:rsidR="00207F5E" w:rsidRPr="00207F5E" w:rsidRDefault="00207F5E" w:rsidP="00207F5E">
      <w:pPr>
        <w:spacing w:after="0"/>
        <w:jc w:val="right"/>
        <w:rPr>
          <w:rFonts w:ascii="Times New Roman" w:hAnsi="Times New Roman" w:cs="Times New Roman"/>
          <w:b/>
          <w:sz w:val="24"/>
          <w:szCs w:val="24"/>
          <w:lang w:val="en-US"/>
        </w:rPr>
      </w:pPr>
      <w:proofErr w:type="gramStart"/>
      <w:r w:rsidRPr="00207F5E">
        <w:rPr>
          <w:rFonts w:ascii="Times New Roman" w:hAnsi="Times New Roman" w:cs="Times New Roman"/>
          <w:b/>
          <w:sz w:val="24"/>
          <w:szCs w:val="24"/>
          <w:lang w:val="en-US"/>
        </w:rPr>
        <w:t>to</w:t>
      </w:r>
      <w:proofErr w:type="gramEnd"/>
      <w:r w:rsidRPr="00207F5E">
        <w:rPr>
          <w:rFonts w:ascii="Times New Roman" w:hAnsi="Times New Roman" w:cs="Times New Roman"/>
          <w:b/>
          <w:sz w:val="24"/>
          <w:szCs w:val="24"/>
          <w:lang w:val="en-US"/>
        </w:rPr>
        <w:t xml:space="preserve"> the Government Dec</w:t>
      </w:r>
      <w:r w:rsidRPr="00207F5E">
        <w:rPr>
          <w:rFonts w:ascii="Times New Roman" w:hAnsi="Times New Roman" w:cs="Times New Roman"/>
          <w:b/>
          <w:sz w:val="24"/>
          <w:szCs w:val="24"/>
          <w:lang w:val="en-US"/>
        </w:rPr>
        <w:t>ree</w:t>
      </w:r>
      <w:r w:rsidRPr="00207F5E">
        <w:rPr>
          <w:rFonts w:ascii="Times New Roman" w:hAnsi="Times New Roman" w:cs="Times New Roman"/>
          <w:b/>
          <w:sz w:val="24"/>
          <w:szCs w:val="24"/>
          <w:lang w:val="en-US"/>
        </w:rPr>
        <w:t xml:space="preserve"> no.694</w:t>
      </w:r>
    </w:p>
    <w:p w:rsidR="00207F5E" w:rsidRPr="00207F5E" w:rsidRDefault="00207F5E" w:rsidP="00207F5E">
      <w:pPr>
        <w:spacing w:after="0"/>
        <w:jc w:val="right"/>
        <w:rPr>
          <w:rFonts w:ascii="Times New Roman" w:hAnsi="Times New Roman" w:cs="Times New Roman"/>
          <w:b/>
          <w:sz w:val="24"/>
          <w:szCs w:val="24"/>
          <w:lang w:val="en-US"/>
        </w:rPr>
      </w:pPr>
      <w:r w:rsidRPr="00207F5E">
        <w:rPr>
          <w:rFonts w:ascii="Times New Roman" w:hAnsi="Times New Roman" w:cs="Times New Roman"/>
          <w:b/>
          <w:sz w:val="24"/>
          <w:szCs w:val="24"/>
          <w:lang w:val="en-US"/>
        </w:rPr>
        <w:t>September 5, 2013</w:t>
      </w:r>
    </w:p>
    <w:p w:rsidR="00207F5E" w:rsidRPr="00207F5E" w:rsidRDefault="00207F5E" w:rsidP="00207F5E">
      <w:pPr>
        <w:spacing w:after="0"/>
        <w:jc w:val="center"/>
        <w:rPr>
          <w:rFonts w:ascii="Times New Roman" w:hAnsi="Times New Roman" w:cs="Times New Roman"/>
          <w:b/>
          <w:sz w:val="24"/>
          <w:szCs w:val="24"/>
          <w:lang w:val="en-US"/>
        </w:rPr>
      </w:pPr>
    </w:p>
    <w:p w:rsidR="00207F5E" w:rsidRPr="00207F5E" w:rsidRDefault="00207F5E" w:rsidP="00207F5E">
      <w:pPr>
        <w:spacing w:after="0"/>
        <w:jc w:val="center"/>
        <w:rPr>
          <w:rFonts w:ascii="Times New Roman" w:hAnsi="Times New Roman" w:cs="Times New Roman"/>
          <w:b/>
          <w:sz w:val="24"/>
          <w:szCs w:val="24"/>
          <w:lang w:val="en-US"/>
        </w:rPr>
      </w:pPr>
      <w:r w:rsidRPr="00207F5E">
        <w:rPr>
          <w:rFonts w:ascii="Times New Roman" w:hAnsi="Times New Roman" w:cs="Times New Roman"/>
          <w:b/>
          <w:sz w:val="24"/>
          <w:szCs w:val="24"/>
          <w:lang w:val="en-US"/>
        </w:rPr>
        <w:t>GENERAL METHODOLOGY</w:t>
      </w:r>
    </w:p>
    <w:p w:rsidR="00207F5E" w:rsidRPr="00207F5E" w:rsidRDefault="00207F5E" w:rsidP="00207F5E">
      <w:pPr>
        <w:spacing w:after="0"/>
        <w:jc w:val="center"/>
        <w:rPr>
          <w:rFonts w:ascii="Times New Roman" w:hAnsi="Times New Roman" w:cs="Times New Roman"/>
          <w:b/>
          <w:sz w:val="24"/>
          <w:szCs w:val="24"/>
          <w:lang w:val="en-US"/>
        </w:rPr>
      </w:pPr>
      <w:proofErr w:type="gramStart"/>
      <w:r w:rsidRPr="00207F5E">
        <w:rPr>
          <w:rFonts w:ascii="Times New Roman" w:hAnsi="Times New Roman" w:cs="Times New Roman"/>
          <w:b/>
          <w:sz w:val="24"/>
          <w:szCs w:val="24"/>
          <w:lang w:val="en-US"/>
        </w:rPr>
        <w:t>for</w:t>
      </w:r>
      <w:proofErr w:type="gramEnd"/>
      <w:r w:rsidRPr="00207F5E">
        <w:rPr>
          <w:rFonts w:ascii="Times New Roman" w:hAnsi="Times New Roman" w:cs="Times New Roman"/>
          <w:b/>
          <w:sz w:val="24"/>
          <w:szCs w:val="24"/>
          <w:lang w:val="en-US"/>
        </w:rPr>
        <w:t xml:space="preserve"> Planning</w:t>
      </w:r>
    </w:p>
    <w:p w:rsidR="00207F5E" w:rsidRPr="00207F5E" w:rsidRDefault="00207F5E" w:rsidP="00207F5E">
      <w:pPr>
        <w:spacing w:after="0"/>
        <w:jc w:val="center"/>
        <w:rPr>
          <w:rFonts w:ascii="Times New Roman" w:hAnsi="Times New Roman" w:cs="Times New Roman"/>
          <w:b/>
          <w:sz w:val="24"/>
          <w:szCs w:val="24"/>
          <w:lang w:val="en-US"/>
        </w:rPr>
      </w:pPr>
      <w:proofErr w:type="gramStart"/>
      <w:r w:rsidRPr="00207F5E">
        <w:rPr>
          <w:rFonts w:ascii="Times New Roman" w:hAnsi="Times New Roman" w:cs="Times New Roman"/>
          <w:b/>
          <w:sz w:val="24"/>
          <w:szCs w:val="24"/>
          <w:lang w:val="en-US"/>
        </w:rPr>
        <w:t>the</w:t>
      </w:r>
      <w:proofErr w:type="gramEnd"/>
      <w:r w:rsidRPr="00207F5E">
        <w:rPr>
          <w:rFonts w:ascii="Times New Roman" w:hAnsi="Times New Roman" w:cs="Times New Roman"/>
          <w:b/>
          <w:sz w:val="24"/>
          <w:szCs w:val="24"/>
          <w:lang w:val="en-US"/>
        </w:rPr>
        <w:t xml:space="preserve"> State Control over the Entrepreneurial Activity</w:t>
      </w:r>
      <w:r w:rsidRPr="00207F5E">
        <w:rPr>
          <w:rFonts w:ascii="Times New Roman" w:hAnsi="Times New Roman" w:cs="Times New Roman"/>
          <w:b/>
          <w:sz w:val="24"/>
          <w:szCs w:val="24"/>
          <w:lang w:val="en-US"/>
        </w:rPr>
        <w:t>,</w:t>
      </w:r>
    </w:p>
    <w:p w:rsidR="00207F5E" w:rsidRPr="00207F5E" w:rsidRDefault="00207F5E" w:rsidP="00207F5E">
      <w:pPr>
        <w:spacing w:after="0"/>
        <w:jc w:val="center"/>
        <w:rPr>
          <w:rFonts w:ascii="Times New Roman" w:hAnsi="Times New Roman" w:cs="Times New Roman"/>
          <w:b/>
          <w:sz w:val="24"/>
          <w:szCs w:val="24"/>
          <w:lang w:val="en-US"/>
        </w:rPr>
      </w:pPr>
      <w:r w:rsidRPr="00207F5E">
        <w:rPr>
          <w:rFonts w:ascii="Times New Roman" w:hAnsi="Times New Roman" w:cs="Times New Roman"/>
          <w:b/>
          <w:sz w:val="24"/>
          <w:szCs w:val="24"/>
          <w:lang w:val="en-US"/>
        </w:rPr>
        <w:t xml:space="preserve"> </w:t>
      </w:r>
      <w:proofErr w:type="gramStart"/>
      <w:r w:rsidRPr="00207F5E">
        <w:rPr>
          <w:rFonts w:ascii="Times New Roman" w:hAnsi="Times New Roman" w:cs="Times New Roman"/>
          <w:b/>
          <w:sz w:val="24"/>
          <w:szCs w:val="24"/>
          <w:lang w:val="en-US"/>
        </w:rPr>
        <w:t>based</w:t>
      </w:r>
      <w:proofErr w:type="gramEnd"/>
      <w:r w:rsidRPr="00207F5E">
        <w:rPr>
          <w:rFonts w:ascii="Times New Roman" w:hAnsi="Times New Roman" w:cs="Times New Roman"/>
          <w:b/>
          <w:sz w:val="24"/>
          <w:szCs w:val="24"/>
          <w:lang w:val="en-US"/>
        </w:rPr>
        <w:t xml:space="preserve"> on the analysis of the risk criteria</w:t>
      </w:r>
    </w:p>
    <w:p w:rsidR="00207F5E" w:rsidRPr="00207F5E" w:rsidRDefault="00207F5E" w:rsidP="00207F5E">
      <w:pPr>
        <w:spacing w:after="0"/>
        <w:jc w:val="center"/>
        <w:rPr>
          <w:rFonts w:ascii="Times New Roman" w:hAnsi="Times New Roman" w:cs="Times New Roman"/>
          <w:b/>
          <w:sz w:val="24"/>
          <w:szCs w:val="24"/>
          <w:lang w:val="en-US"/>
        </w:rPr>
      </w:pPr>
    </w:p>
    <w:p w:rsidR="00207F5E" w:rsidRPr="00207F5E" w:rsidRDefault="00207F5E" w:rsidP="00207F5E">
      <w:pPr>
        <w:pStyle w:val="a6"/>
        <w:numPr>
          <w:ilvl w:val="0"/>
          <w:numId w:val="1"/>
        </w:numPr>
        <w:spacing w:after="0"/>
        <w:jc w:val="center"/>
        <w:rPr>
          <w:rFonts w:ascii="Times New Roman" w:hAnsi="Times New Roman" w:cs="Times New Roman"/>
          <w:b/>
          <w:sz w:val="24"/>
          <w:szCs w:val="24"/>
          <w:lang w:val="en-US"/>
        </w:rPr>
      </w:pPr>
      <w:r w:rsidRPr="00207F5E">
        <w:rPr>
          <w:rFonts w:ascii="Times New Roman" w:hAnsi="Times New Roman" w:cs="Times New Roman"/>
          <w:b/>
          <w:sz w:val="24"/>
          <w:szCs w:val="24"/>
          <w:lang w:val="en-US"/>
        </w:rPr>
        <w:t>General provisions</w:t>
      </w:r>
    </w:p>
    <w:p w:rsidR="00207F5E" w:rsidRPr="00207F5E" w:rsidRDefault="00207F5E" w:rsidP="00207F5E">
      <w:pPr>
        <w:pStyle w:val="a6"/>
        <w:spacing w:after="0"/>
        <w:ind w:left="1080"/>
        <w:rPr>
          <w:rFonts w:ascii="Times New Roman" w:hAnsi="Times New Roman" w:cs="Times New Roman"/>
          <w:b/>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1. In </w:t>
      </w:r>
      <w:r w:rsidRPr="00207F5E">
        <w:rPr>
          <w:rFonts w:ascii="Times New Roman" w:hAnsi="Times New Roman" w:cs="Times New Roman"/>
          <w:sz w:val="24"/>
          <w:szCs w:val="24"/>
          <w:lang w:val="en-US"/>
        </w:rPr>
        <w:t xml:space="preserve">purpose of the efficiency of the </w:t>
      </w:r>
      <w:r w:rsidRPr="00207F5E">
        <w:rPr>
          <w:rFonts w:ascii="Times New Roman" w:hAnsi="Times New Roman" w:cs="Times New Roman"/>
          <w:sz w:val="24"/>
          <w:szCs w:val="24"/>
          <w:lang w:val="en-US"/>
        </w:rPr>
        <w:t>state control and supervision of t</w:t>
      </w:r>
      <w:r w:rsidRPr="00207F5E">
        <w:rPr>
          <w:rFonts w:ascii="Times New Roman" w:hAnsi="Times New Roman" w:cs="Times New Roman"/>
          <w:sz w:val="24"/>
          <w:szCs w:val="24"/>
          <w:lang w:val="en-US"/>
        </w:rPr>
        <w:t xml:space="preserve">he entrepreneurial activity and, implicit, </w:t>
      </w:r>
      <w:r w:rsidRPr="00207F5E">
        <w:rPr>
          <w:rFonts w:ascii="Times New Roman" w:hAnsi="Times New Roman" w:cs="Times New Roman"/>
          <w:sz w:val="24"/>
          <w:szCs w:val="24"/>
          <w:lang w:val="en-US"/>
        </w:rPr>
        <w:t xml:space="preserve">the increase of the public benefit by maximizing the efficiency of the control bodies activity, it is </w:t>
      </w:r>
      <w:proofErr w:type="gramStart"/>
      <w:r w:rsidRPr="00207F5E">
        <w:rPr>
          <w:rFonts w:ascii="Times New Roman" w:hAnsi="Times New Roman" w:cs="Times New Roman"/>
          <w:sz w:val="24"/>
          <w:szCs w:val="24"/>
          <w:lang w:val="en-US"/>
        </w:rPr>
        <w:t>imposed</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 the</w:t>
      </w:r>
      <w:proofErr w:type="gramEnd"/>
      <w:r w:rsidRPr="00207F5E">
        <w:rPr>
          <w:rFonts w:ascii="Times New Roman" w:hAnsi="Times New Roman" w:cs="Times New Roman"/>
          <w:sz w:val="24"/>
          <w:szCs w:val="24"/>
          <w:lang w:val="en-US"/>
        </w:rPr>
        <w:t xml:space="preserve"> planning </w:t>
      </w:r>
      <w:r w:rsidRPr="00207F5E">
        <w:rPr>
          <w:rFonts w:ascii="Times New Roman" w:hAnsi="Times New Roman" w:cs="Times New Roman"/>
          <w:sz w:val="24"/>
          <w:szCs w:val="24"/>
          <w:lang w:val="en-US"/>
        </w:rPr>
        <w:t xml:space="preserve"> the control activity on the basis of the analysis of the risk criteria, according to the Law no.131 of 8 June 2012 on state control over entrepreneurial activity.</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 The methodological essence </w:t>
      </w:r>
      <w:proofErr w:type="gramStart"/>
      <w:r w:rsidRPr="00207F5E">
        <w:rPr>
          <w:rFonts w:ascii="Times New Roman" w:hAnsi="Times New Roman" w:cs="Times New Roman"/>
          <w:sz w:val="24"/>
          <w:szCs w:val="24"/>
          <w:lang w:val="en-US"/>
        </w:rPr>
        <w:t>of</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 the</w:t>
      </w:r>
      <w:proofErr w:type="gramEnd"/>
      <w:r w:rsidRPr="00207F5E">
        <w:rPr>
          <w:rFonts w:ascii="Times New Roman" w:hAnsi="Times New Roman" w:cs="Times New Roman"/>
          <w:sz w:val="24"/>
          <w:szCs w:val="24"/>
          <w:lang w:val="en-US"/>
        </w:rPr>
        <w:t xml:space="preserve"> analysis of the risk criteria</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resides in the distribution according to the most important risk criteria, relevant to the assigned</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control domain, and the </w:t>
      </w:r>
      <w:r w:rsidRPr="00207F5E">
        <w:rPr>
          <w:rFonts w:ascii="Times New Roman" w:hAnsi="Times New Roman" w:cs="Times New Roman"/>
          <w:sz w:val="24"/>
          <w:szCs w:val="24"/>
          <w:lang w:val="en-US"/>
        </w:rPr>
        <w:t xml:space="preserve">awarding the </w:t>
      </w:r>
      <w:r w:rsidRPr="00207F5E">
        <w:rPr>
          <w:rFonts w:ascii="Times New Roman" w:hAnsi="Times New Roman" w:cs="Times New Roman"/>
          <w:sz w:val="24"/>
          <w:szCs w:val="24"/>
          <w:lang w:val="en-US"/>
        </w:rPr>
        <w:t>score on a predetermined scale, this being reported on the</w:t>
      </w:r>
      <w:r w:rsidRPr="00207F5E">
        <w:rPr>
          <w:rFonts w:ascii="Times New Roman" w:hAnsi="Times New Roman" w:cs="Times New Roman"/>
          <w:sz w:val="24"/>
          <w:szCs w:val="24"/>
          <w:lang w:val="en-US"/>
        </w:rPr>
        <w:t xml:space="preserve"> weight </w:t>
      </w:r>
      <w:r w:rsidRPr="00207F5E">
        <w:rPr>
          <w:rFonts w:ascii="Times New Roman" w:hAnsi="Times New Roman" w:cs="Times New Roman"/>
          <w:sz w:val="24"/>
          <w:szCs w:val="24"/>
          <w:lang w:val="en-US"/>
        </w:rPr>
        <w:t>of each criter</w:t>
      </w:r>
      <w:r w:rsidRPr="00207F5E">
        <w:rPr>
          <w:rFonts w:ascii="Times New Roman" w:hAnsi="Times New Roman" w:cs="Times New Roman"/>
          <w:sz w:val="24"/>
          <w:szCs w:val="24"/>
          <w:lang w:val="en-US"/>
        </w:rPr>
        <w:t>ia</w:t>
      </w:r>
      <w:r w:rsidRPr="00207F5E">
        <w:rPr>
          <w:rFonts w:ascii="Times New Roman" w:hAnsi="Times New Roman" w:cs="Times New Roman"/>
          <w:sz w:val="24"/>
          <w:szCs w:val="24"/>
          <w:lang w:val="en-US"/>
        </w:rPr>
        <w:t xml:space="preserve"> according to its relevance for the</w:t>
      </w:r>
      <w:r w:rsidRPr="00207F5E">
        <w:rPr>
          <w:rFonts w:ascii="Times New Roman" w:hAnsi="Times New Roman" w:cs="Times New Roman"/>
          <w:sz w:val="24"/>
          <w:szCs w:val="24"/>
          <w:lang w:val="en-US"/>
        </w:rPr>
        <w:t xml:space="preserve"> general</w:t>
      </w:r>
      <w:r w:rsidRPr="00207F5E">
        <w:rPr>
          <w:rFonts w:ascii="Times New Roman" w:hAnsi="Times New Roman" w:cs="Times New Roman"/>
          <w:sz w:val="24"/>
          <w:szCs w:val="24"/>
          <w:lang w:val="en-US"/>
        </w:rPr>
        <w:t xml:space="preserve"> level of risk. Appl</w:t>
      </w:r>
      <w:r w:rsidRPr="00207F5E">
        <w:rPr>
          <w:rFonts w:ascii="Times New Roman" w:hAnsi="Times New Roman" w:cs="Times New Roman"/>
          <w:sz w:val="24"/>
          <w:szCs w:val="24"/>
          <w:lang w:val="en-US"/>
        </w:rPr>
        <w:t>ication of the</w:t>
      </w:r>
      <w:r w:rsidRPr="00207F5E">
        <w:rPr>
          <w:rFonts w:ascii="Times New Roman" w:hAnsi="Times New Roman" w:cs="Times New Roman"/>
          <w:sz w:val="24"/>
          <w:szCs w:val="24"/>
          <w:lang w:val="en-US"/>
        </w:rPr>
        <w:t xml:space="preserve"> scores for each criteri</w:t>
      </w:r>
      <w:r w:rsidRPr="00207F5E">
        <w:rPr>
          <w:rFonts w:ascii="Times New Roman" w:hAnsi="Times New Roman" w:cs="Times New Roman"/>
          <w:sz w:val="24"/>
          <w:szCs w:val="24"/>
          <w:lang w:val="en-US"/>
        </w:rPr>
        <w:t>a</w:t>
      </w:r>
      <w:r w:rsidRPr="00207F5E">
        <w:rPr>
          <w:rFonts w:ascii="Times New Roman" w:hAnsi="Times New Roman" w:cs="Times New Roman"/>
          <w:sz w:val="24"/>
          <w:szCs w:val="24"/>
          <w:lang w:val="en-US"/>
        </w:rPr>
        <w:t xml:space="preserve"> is done for each person / organization under control and is followed </w:t>
      </w:r>
      <w:r w:rsidRPr="00207F5E">
        <w:rPr>
          <w:rFonts w:ascii="Times New Roman" w:hAnsi="Times New Roman" w:cs="Times New Roman"/>
          <w:sz w:val="24"/>
          <w:szCs w:val="24"/>
          <w:lang w:val="en-US"/>
        </w:rPr>
        <w:t>by their</w:t>
      </w:r>
      <w:r w:rsidRPr="00207F5E">
        <w:rPr>
          <w:rFonts w:ascii="Times New Roman" w:hAnsi="Times New Roman" w:cs="Times New Roman"/>
          <w:sz w:val="24"/>
          <w:szCs w:val="24"/>
          <w:lang w:val="en-US"/>
        </w:rPr>
        <w:t xml:space="preserve"> development </w:t>
      </w:r>
      <w:proofErr w:type="gramStart"/>
      <w:r w:rsidRPr="00207F5E">
        <w:rPr>
          <w:rFonts w:ascii="Times New Roman" w:hAnsi="Times New Roman" w:cs="Times New Roman"/>
          <w:sz w:val="24"/>
          <w:szCs w:val="24"/>
          <w:lang w:val="en-US"/>
        </w:rPr>
        <w:t>of  ranking</w:t>
      </w:r>
      <w:proofErr w:type="gramEnd"/>
      <w:r w:rsidRPr="00207F5E">
        <w:rPr>
          <w:rFonts w:ascii="Times New Roman" w:hAnsi="Times New Roman" w:cs="Times New Roman"/>
          <w:sz w:val="24"/>
          <w:szCs w:val="24"/>
          <w:lang w:val="en-US"/>
        </w:rPr>
        <w:t xml:space="preserve"> based on the </w:t>
      </w:r>
      <w:r w:rsidRPr="00207F5E">
        <w:rPr>
          <w:rFonts w:ascii="Times New Roman" w:hAnsi="Times New Roman" w:cs="Times New Roman"/>
          <w:sz w:val="24"/>
          <w:szCs w:val="24"/>
          <w:lang w:val="en-US"/>
        </w:rPr>
        <w:t>obtained</w:t>
      </w:r>
      <w:r w:rsidRPr="00207F5E">
        <w:rPr>
          <w:rFonts w:ascii="Times New Roman" w:hAnsi="Times New Roman" w:cs="Times New Roman"/>
          <w:sz w:val="24"/>
          <w:szCs w:val="24"/>
          <w:lang w:val="en-US"/>
        </w:rPr>
        <w:t xml:space="preserve"> scores in accordance with the  individual level of the estimated risk.</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3. The estimated level of risk for each person determines the level of frequency and intensity of the </w:t>
      </w:r>
      <w:r w:rsidRPr="00207F5E">
        <w:rPr>
          <w:rFonts w:ascii="Times New Roman" w:hAnsi="Times New Roman" w:cs="Times New Roman"/>
          <w:sz w:val="24"/>
          <w:szCs w:val="24"/>
          <w:lang w:val="en-US"/>
        </w:rPr>
        <w:t xml:space="preserve">necessary </w:t>
      </w:r>
      <w:r w:rsidRPr="00207F5E">
        <w:rPr>
          <w:rFonts w:ascii="Times New Roman" w:hAnsi="Times New Roman" w:cs="Times New Roman"/>
          <w:sz w:val="24"/>
          <w:szCs w:val="24"/>
          <w:lang w:val="en-US"/>
        </w:rPr>
        <w:t xml:space="preserve">control actions </w:t>
      </w:r>
      <w:r w:rsidRPr="00207F5E">
        <w:rPr>
          <w:rFonts w:ascii="Times New Roman" w:hAnsi="Times New Roman" w:cs="Times New Roman"/>
          <w:sz w:val="24"/>
          <w:szCs w:val="24"/>
          <w:lang w:val="en-US"/>
        </w:rPr>
        <w:t xml:space="preserve">over </w:t>
      </w:r>
      <w:r w:rsidRPr="00207F5E">
        <w:rPr>
          <w:rFonts w:ascii="Times New Roman" w:hAnsi="Times New Roman" w:cs="Times New Roman"/>
          <w:sz w:val="24"/>
          <w:szCs w:val="24"/>
          <w:lang w:val="en-US"/>
        </w:rPr>
        <w:t xml:space="preserve">the </w:t>
      </w:r>
      <w:proofErr w:type="gramStart"/>
      <w:r w:rsidRPr="00207F5E">
        <w:rPr>
          <w:rFonts w:ascii="Times New Roman" w:hAnsi="Times New Roman" w:cs="Times New Roman"/>
          <w:sz w:val="24"/>
          <w:szCs w:val="24"/>
          <w:lang w:val="en-US"/>
        </w:rPr>
        <w:t>person</w:t>
      </w:r>
      <w:r w:rsidRPr="00207F5E">
        <w:rPr>
          <w:rFonts w:ascii="Times New Roman" w:hAnsi="Times New Roman" w:cs="Times New Roman"/>
          <w:sz w:val="24"/>
          <w:szCs w:val="24"/>
          <w:lang w:val="en-US"/>
        </w:rPr>
        <w:t>, that</w:t>
      </w:r>
      <w:proofErr w:type="gramEnd"/>
      <w:r w:rsidRPr="00207F5E">
        <w:rPr>
          <w:rFonts w:ascii="Times New Roman" w:hAnsi="Times New Roman" w:cs="Times New Roman"/>
          <w:sz w:val="24"/>
          <w:szCs w:val="24"/>
          <w:lang w:val="en-US"/>
        </w:rPr>
        <w:t xml:space="preserve"> is</w:t>
      </w:r>
      <w:r w:rsidRPr="00207F5E">
        <w:rPr>
          <w:rFonts w:ascii="Times New Roman" w:hAnsi="Times New Roman" w:cs="Times New Roman"/>
          <w:sz w:val="24"/>
          <w:szCs w:val="24"/>
          <w:lang w:val="en-US"/>
        </w:rPr>
        <w:t xml:space="preserve"> concerned.</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pStyle w:val="a6"/>
        <w:spacing w:after="0" w:line="240" w:lineRule="auto"/>
        <w:ind w:left="0"/>
        <w:jc w:val="center"/>
        <w:rPr>
          <w:rFonts w:ascii="Times New Roman" w:hAnsi="Times New Roman" w:cs="Times New Roman"/>
          <w:b/>
          <w:sz w:val="24"/>
          <w:szCs w:val="24"/>
          <w:lang w:val="ro-RO"/>
        </w:rPr>
      </w:pPr>
      <w:r w:rsidRPr="00207F5E">
        <w:rPr>
          <w:rFonts w:ascii="Times New Roman" w:hAnsi="Times New Roman" w:cs="Times New Roman"/>
          <w:b/>
          <w:sz w:val="24"/>
          <w:szCs w:val="24"/>
          <w:lang w:val="ro-RO"/>
        </w:rPr>
        <w:t xml:space="preserve">II. </w:t>
      </w:r>
      <w:r w:rsidRPr="00207F5E">
        <w:rPr>
          <w:rFonts w:ascii="Times New Roman" w:hAnsi="Times New Roman" w:cs="Times New Roman"/>
          <w:b/>
          <w:sz w:val="24"/>
          <w:szCs w:val="24"/>
          <w:lang w:val="ro-RO"/>
        </w:rPr>
        <w:t xml:space="preserve">       Establishment of risk criteria</w:t>
      </w:r>
    </w:p>
    <w:p w:rsidR="00207F5E" w:rsidRPr="00207F5E" w:rsidRDefault="00207F5E" w:rsidP="00207F5E">
      <w:pPr>
        <w:pStyle w:val="a6"/>
        <w:spacing w:after="0" w:line="240" w:lineRule="auto"/>
        <w:ind w:left="0"/>
        <w:jc w:val="center"/>
        <w:rPr>
          <w:rFonts w:ascii="Times New Roman" w:hAnsi="Times New Roman" w:cs="Times New Roman"/>
          <w:sz w:val="24"/>
          <w:szCs w:val="24"/>
          <w:lang w:val="ro-RO"/>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4. The risk criter</w:t>
      </w:r>
      <w:r w:rsidRPr="00207F5E">
        <w:rPr>
          <w:rFonts w:ascii="Times New Roman" w:hAnsi="Times New Roman" w:cs="Times New Roman"/>
          <w:sz w:val="24"/>
          <w:szCs w:val="24"/>
          <w:lang w:val="en-US"/>
        </w:rPr>
        <w:t>ia</w:t>
      </w:r>
      <w:r w:rsidRPr="00207F5E">
        <w:rPr>
          <w:rFonts w:ascii="Times New Roman" w:hAnsi="Times New Roman" w:cs="Times New Roman"/>
          <w:sz w:val="24"/>
          <w:szCs w:val="24"/>
          <w:lang w:val="en-US"/>
        </w:rPr>
        <w:t xml:space="preserve"> sums up a set of circumstances or attributes of the subject and / or </w:t>
      </w:r>
      <w:r w:rsidRPr="00207F5E">
        <w:rPr>
          <w:rFonts w:ascii="Times New Roman" w:hAnsi="Times New Roman" w:cs="Times New Roman"/>
          <w:sz w:val="24"/>
          <w:szCs w:val="24"/>
          <w:lang w:val="en-US"/>
        </w:rPr>
        <w:t>liable object to</w:t>
      </w:r>
      <w:r w:rsidRPr="00207F5E">
        <w:rPr>
          <w:rFonts w:ascii="Times New Roman" w:hAnsi="Times New Roman" w:cs="Times New Roman"/>
          <w:sz w:val="24"/>
          <w:szCs w:val="24"/>
          <w:lang w:val="en-US"/>
        </w:rPr>
        <w:t xml:space="preserve"> control and / or the previous relationship of the controlled</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person with the control body, the existence and inte</w:t>
      </w:r>
      <w:r w:rsidRPr="00207F5E">
        <w:rPr>
          <w:rFonts w:ascii="Times New Roman" w:hAnsi="Times New Roman" w:cs="Times New Roman"/>
          <w:sz w:val="24"/>
          <w:szCs w:val="24"/>
          <w:lang w:val="en-US"/>
        </w:rPr>
        <w:t xml:space="preserve">nsity of which may indicate the probability </w:t>
      </w:r>
      <w:r w:rsidRPr="00207F5E">
        <w:rPr>
          <w:rFonts w:ascii="Times New Roman" w:hAnsi="Times New Roman" w:cs="Times New Roman"/>
          <w:sz w:val="24"/>
          <w:szCs w:val="24"/>
          <w:lang w:val="en-US"/>
        </w:rPr>
        <w:t>of causing damage to human life and health, the environment, national security / public order</w:t>
      </w:r>
      <w:r w:rsidRPr="00207F5E">
        <w:rPr>
          <w:rFonts w:ascii="Times New Roman" w:hAnsi="Times New Roman" w:cs="Times New Roman"/>
          <w:sz w:val="24"/>
          <w:szCs w:val="24"/>
          <w:lang w:val="en-US"/>
        </w:rPr>
        <w:t xml:space="preserve"> after</w:t>
      </w:r>
      <w:r w:rsidRPr="00207F5E">
        <w:rPr>
          <w:rFonts w:ascii="Times New Roman" w:hAnsi="Times New Roman" w:cs="Times New Roman"/>
          <w:sz w:val="24"/>
          <w:szCs w:val="24"/>
          <w:lang w:val="en-US"/>
        </w:rPr>
        <w:t xml:space="preserve"> the activity of the </w:t>
      </w:r>
      <w:r w:rsidRPr="00207F5E">
        <w:rPr>
          <w:rFonts w:ascii="Times New Roman" w:hAnsi="Times New Roman" w:cs="Times New Roman"/>
          <w:sz w:val="24"/>
          <w:szCs w:val="24"/>
          <w:lang w:val="en-US"/>
        </w:rPr>
        <w:t xml:space="preserve">physical </w:t>
      </w:r>
      <w:r w:rsidRPr="00207F5E">
        <w:rPr>
          <w:rFonts w:ascii="Times New Roman" w:hAnsi="Times New Roman" w:cs="Times New Roman"/>
          <w:sz w:val="24"/>
          <w:szCs w:val="24"/>
          <w:lang w:val="en-US"/>
        </w:rPr>
        <w:t>or legal person and the degree of such damage.</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5. The risk criteria may be grouped according to th</w:t>
      </w:r>
      <w:r w:rsidRPr="00207F5E">
        <w:rPr>
          <w:rFonts w:ascii="Times New Roman" w:hAnsi="Times New Roman" w:cs="Times New Roman"/>
          <w:sz w:val="24"/>
          <w:szCs w:val="24"/>
          <w:lang w:val="en-US"/>
        </w:rPr>
        <w:t>e subject of the control, the o</w:t>
      </w:r>
      <w:r w:rsidRPr="00207F5E">
        <w:rPr>
          <w:rFonts w:ascii="Times New Roman" w:hAnsi="Times New Roman" w:cs="Times New Roman"/>
          <w:sz w:val="24"/>
          <w:szCs w:val="24"/>
          <w:lang w:val="en-US"/>
        </w:rPr>
        <w:t xml:space="preserve">bject of the control and the previous relationship with the control body. For example, risk criteria by topic can be: production volume, turnover, time period in which the person under control </w:t>
      </w:r>
      <w:r w:rsidRPr="00207F5E">
        <w:rPr>
          <w:rFonts w:ascii="Times New Roman" w:hAnsi="Times New Roman" w:cs="Times New Roman"/>
          <w:sz w:val="24"/>
          <w:szCs w:val="24"/>
          <w:lang w:val="en-US"/>
        </w:rPr>
        <w:t>performs</w:t>
      </w:r>
      <w:r w:rsidRPr="00207F5E">
        <w:rPr>
          <w:rFonts w:ascii="Times New Roman" w:hAnsi="Times New Roman" w:cs="Times New Roman"/>
          <w:sz w:val="24"/>
          <w:szCs w:val="24"/>
          <w:lang w:val="en-US"/>
        </w:rPr>
        <w:t xml:space="preserve"> the activity under control, the number of employed</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people, type of activity, </w:t>
      </w:r>
      <w:r w:rsidRPr="00207F5E">
        <w:rPr>
          <w:rFonts w:ascii="Times New Roman" w:hAnsi="Times New Roman" w:cs="Times New Roman"/>
          <w:sz w:val="24"/>
          <w:szCs w:val="24"/>
          <w:lang w:val="en-US"/>
        </w:rPr>
        <w:t>etc</w:t>
      </w:r>
      <w:proofErr w:type="gramStart"/>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w:t>
      </w:r>
      <w:proofErr w:type="gramEnd"/>
      <w:r w:rsidRPr="00207F5E">
        <w:rPr>
          <w:rFonts w:ascii="Times New Roman" w:hAnsi="Times New Roman" w:cs="Times New Roman"/>
          <w:sz w:val="24"/>
          <w:szCs w:val="24"/>
          <w:lang w:val="en-US"/>
        </w:rPr>
        <w:t xml:space="preserve"> depending on the object could be: the wear </w:t>
      </w:r>
      <w:r w:rsidRPr="00207F5E">
        <w:rPr>
          <w:rFonts w:ascii="Times New Roman" w:hAnsi="Times New Roman" w:cs="Times New Roman"/>
          <w:sz w:val="24"/>
          <w:szCs w:val="24"/>
          <w:lang w:val="en-US"/>
        </w:rPr>
        <w:t xml:space="preserve">degree </w:t>
      </w:r>
      <w:r w:rsidRPr="00207F5E">
        <w:rPr>
          <w:rFonts w:ascii="Times New Roman" w:hAnsi="Times New Roman" w:cs="Times New Roman"/>
          <w:sz w:val="24"/>
          <w:szCs w:val="24"/>
          <w:lang w:val="en-US"/>
        </w:rPr>
        <w:t xml:space="preserve"> of the machine and other criteria relevant to the specific field of control; depending on previous reports may be: the date of the last check, previous violations, etc.</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lastRenderedPageBreak/>
        <w:t xml:space="preserve">       6. Each state control area is defined as the risk criteria according to the functions and attributions of the control body, the type of relations and social values ​​that the </w:t>
      </w:r>
      <w:r w:rsidRPr="00207F5E">
        <w:rPr>
          <w:rFonts w:ascii="Times New Roman" w:hAnsi="Times New Roman" w:cs="Times New Roman"/>
          <w:sz w:val="24"/>
          <w:szCs w:val="24"/>
          <w:lang w:val="en-US"/>
        </w:rPr>
        <w:t>body</w:t>
      </w:r>
      <w:r w:rsidRPr="00207F5E">
        <w:rPr>
          <w:rFonts w:ascii="Times New Roman" w:hAnsi="Times New Roman" w:cs="Times New Roman"/>
          <w:sz w:val="24"/>
          <w:szCs w:val="24"/>
          <w:lang w:val="en-US"/>
        </w:rPr>
        <w:t xml:space="preserve"> defends and the prejudices</w:t>
      </w:r>
      <w:r w:rsidRPr="00207F5E">
        <w:rPr>
          <w:rFonts w:ascii="Times New Roman" w:hAnsi="Times New Roman" w:cs="Times New Roman"/>
          <w:sz w:val="24"/>
          <w:szCs w:val="24"/>
          <w:lang w:val="en-US"/>
        </w:rPr>
        <w:t>, that are going</w:t>
      </w:r>
      <w:r w:rsidRPr="00207F5E">
        <w:rPr>
          <w:rFonts w:ascii="Times New Roman" w:hAnsi="Times New Roman" w:cs="Times New Roman"/>
          <w:sz w:val="24"/>
          <w:szCs w:val="24"/>
          <w:lang w:val="en-US"/>
        </w:rPr>
        <w:t xml:space="preserve"> to be avoided.</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7. At least five risk criteria shall be established for each control area.</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8. The chosen risk </w:t>
      </w:r>
      <w:r w:rsidRPr="00207F5E">
        <w:rPr>
          <w:rFonts w:ascii="Times New Roman" w:hAnsi="Times New Roman" w:cs="Times New Roman"/>
          <w:sz w:val="24"/>
          <w:szCs w:val="24"/>
          <w:lang w:val="en-US"/>
        </w:rPr>
        <w:t>criteria must</w:t>
      </w:r>
      <w:r w:rsidRPr="00207F5E">
        <w:rPr>
          <w:rFonts w:ascii="Times New Roman" w:hAnsi="Times New Roman" w:cs="Times New Roman"/>
          <w:sz w:val="24"/>
          <w:szCs w:val="24"/>
          <w:lang w:val="en-US"/>
        </w:rPr>
        <w:t xml:space="preserve"> follow the</w:t>
      </w:r>
      <w:r w:rsidRPr="00207F5E">
        <w:rPr>
          <w:rFonts w:ascii="Times New Roman" w:hAnsi="Times New Roman" w:cs="Times New Roman"/>
          <w:sz w:val="24"/>
          <w:szCs w:val="24"/>
          <w:lang w:val="en-US"/>
        </w:rPr>
        <w:t xml:space="preserve"> next principles</w:t>
      </w:r>
      <w:r w:rsidRPr="00207F5E">
        <w:rPr>
          <w:rFonts w:ascii="Times New Roman" w:hAnsi="Times New Roman" w:cs="Times New Roman"/>
          <w:sz w:val="24"/>
          <w:szCs w:val="24"/>
          <w:lang w:val="en-US"/>
        </w:rPr>
        <w:t>:</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a) </w:t>
      </w:r>
      <w:proofErr w:type="gramStart"/>
      <w:r w:rsidRPr="00207F5E">
        <w:rPr>
          <w:rFonts w:ascii="Times New Roman" w:hAnsi="Times New Roman" w:cs="Times New Roman"/>
          <w:sz w:val="24"/>
          <w:szCs w:val="24"/>
          <w:lang w:val="en-US"/>
        </w:rPr>
        <w:t>to</w:t>
      </w:r>
      <w:proofErr w:type="gramEnd"/>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be relevant to the purpose of the activity</w:t>
      </w:r>
      <w:r w:rsidRPr="00207F5E">
        <w:rPr>
          <w:rFonts w:ascii="Times New Roman" w:hAnsi="Times New Roman" w:cs="Times New Roman"/>
          <w:sz w:val="24"/>
          <w:szCs w:val="24"/>
          <w:lang w:val="en-US"/>
        </w:rPr>
        <w:t xml:space="preserve"> of the </w:t>
      </w:r>
      <w:r w:rsidRPr="00207F5E">
        <w:rPr>
          <w:rFonts w:ascii="Times New Roman" w:hAnsi="Times New Roman" w:cs="Times New Roman"/>
          <w:sz w:val="24"/>
          <w:szCs w:val="24"/>
          <w:lang w:val="en-US"/>
        </w:rPr>
        <w:t>control body;</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b) </w:t>
      </w:r>
      <w:proofErr w:type="gramStart"/>
      <w:r w:rsidRPr="00207F5E">
        <w:rPr>
          <w:rFonts w:ascii="Times New Roman" w:hAnsi="Times New Roman" w:cs="Times New Roman"/>
          <w:sz w:val="24"/>
          <w:szCs w:val="24"/>
          <w:lang w:val="en-US"/>
        </w:rPr>
        <w:t>to</w:t>
      </w:r>
      <w:proofErr w:type="gramEnd"/>
      <w:r w:rsidRPr="00207F5E">
        <w:rPr>
          <w:rFonts w:ascii="Times New Roman" w:hAnsi="Times New Roman" w:cs="Times New Roman"/>
          <w:sz w:val="24"/>
          <w:szCs w:val="24"/>
          <w:lang w:val="en-US"/>
        </w:rPr>
        <w:t xml:space="preserve"> cover all liable</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enterprises to </w:t>
      </w:r>
      <w:r w:rsidRPr="00207F5E">
        <w:rPr>
          <w:rFonts w:ascii="Times New Roman" w:hAnsi="Times New Roman" w:cs="Times New Roman"/>
          <w:sz w:val="24"/>
          <w:szCs w:val="24"/>
          <w:lang w:val="en-US"/>
        </w:rPr>
        <w:t xml:space="preserve">the </w:t>
      </w:r>
      <w:r w:rsidRPr="00207F5E">
        <w:rPr>
          <w:rFonts w:ascii="Times New Roman" w:hAnsi="Times New Roman" w:cs="Times New Roman"/>
          <w:sz w:val="24"/>
          <w:szCs w:val="24"/>
          <w:lang w:val="en-US"/>
        </w:rPr>
        <w:t>control by the control body</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that applies them. In particular, the chosen criteria must be relevant to the activity and / or attributes of controlled persons and / or used / produced goods</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by them;</w:t>
      </w:r>
      <w:r w:rsidRPr="00207F5E">
        <w:rPr>
          <w:rFonts w:ascii="Times New Roman" w:hAnsi="Times New Roman" w:cs="Times New Roman"/>
          <w:sz w:val="24"/>
          <w:szCs w:val="24"/>
          <w:lang w:val="en-US"/>
        </w:rPr>
        <w:t xml:space="preserve">  </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c)</w:t>
      </w:r>
      <w:r w:rsidRPr="00207F5E">
        <w:rPr>
          <w:rFonts w:ascii="Times New Roman" w:hAnsi="Times New Roman" w:cs="Times New Roman"/>
          <w:sz w:val="24"/>
          <w:szCs w:val="24"/>
          <w:lang w:val="en-US"/>
        </w:rPr>
        <w:t xml:space="preserve"> </w:t>
      </w:r>
      <w:proofErr w:type="gramStart"/>
      <w:r w:rsidRPr="00207F5E">
        <w:rPr>
          <w:rFonts w:ascii="Times New Roman" w:hAnsi="Times New Roman" w:cs="Times New Roman"/>
          <w:sz w:val="24"/>
          <w:szCs w:val="24"/>
          <w:lang w:val="en-US"/>
        </w:rPr>
        <w:t>to</w:t>
      </w:r>
      <w:proofErr w:type="gramEnd"/>
      <w:r w:rsidRPr="00207F5E">
        <w:rPr>
          <w:rFonts w:ascii="Times New Roman" w:hAnsi="Times New Roman" w:cs="Times New Roman"/>
          <w:sz w:val="24"/>
          <w:szCs w:val="24"/>
          <w:lang w:val="en-US"/>
        </w:rPr>
        <w:t xml:space="preserve"> be based on clear, truthful and accessible information. </w:t>
      </w:r>
      <w:r w:rsidRPr="00207F5E">
        <w:rPr>
          <w:rFonts w:ascii="Times New Roman" w:hAnsi="Times New Roman" w:cs="Times New Roman"/>
          <w:sz w:val="24"/>
          <w:szCs w:val="24"/>
          <w:lang w:val="en-US"/>
        </w:rPr>
        <w:t>If it’s</w:t>
      </w:r>
      <w:r w:rsidRPr="00207F5E">
        <w:rPr>
          <w:rFonts w:ascii="Times New Roman" w:hAnsi="Times New Roman" w:cs="Times New Roman"/>
          <w:sz w:val="24"/>
          <w:szCs w:val="24"/>
          <w:lang w:val="en-US"/>
        </w:rPr>
        <w:t xml:space="preserve"> appropriate, will be chosen</w:t>
      </w:r>
      <w:r w:rsidRPr="00207F5E">
        <w:rPr>
          <w:rFonts w:ascii="Times New Roman" w:hAnsi="Times New Roman" w:cs="Times New Roman"/>
          <w:sz w:val="24"/>
          <w:szCs w:val="24"/>
          <w:lang w:val="en-US"/>
        </w:rPr>
        <w:t xml:space="preserve"> firstly the criteria,</w:t>
      </w:r>
      <w:r w:rsidRPr="00207F5E">
        <w:rPr>
          <w:rFonts w:ascii="Times New Roman" w:hAnsi="Times New Roman" w:cs="Times New Roman"/>
          <w:sz w:val="24"/>
          <w:szCs w:val="24"/>
          <w:lang w:val="en-US"/>
        </w:rPr>
        <w:t xml:space="preserve"> that allow </w:t>
      </w:r>
      <w:r w:rsidRPr="00207F5E">
        <w:rPr>
          <w:rFonts w:ascii="Times New Roman" w:hAnsi="Times New Roman" w:cs="Times New Roman"/>
          <w:sz w:val="24"/>
          <w:szCs w:val="24"/>
          <w:lang w:val="en-US"/>
        </w:rPr>
        <w:t xml:space="preserve">the possibility of </w:t>
      </w:r>
      <w:r w:rsidRPr="00207F5E">
        <w:rPr>
          <w:rFonts w:ascii="Times New Roman" w:hAnsi="Times New Roman" w:cs="Times New Roman"/>
          <w:sz w:val="24"/>
          <w:szCs w:val="24"/>
          <w:lang w:val="en-US"/>
        </w:rPr>
        <w:t>the risk degree</w:t>
      </w:r>
      <w:r w:rsidRPr="00207F5E">
        <w:rPr>
          <w:rFonts w:ascii="Times New Roman" w:hAnsi="Times New Roman" w:cs="Times New Roman"/>
          <w:sz w:val="24"/>
          <w:szCs w:val="24"/>
          <w:lang w:val="en-US"/>
        </w:rPr>
        <w:t>, that is going to be awarded to</w:t>
      </w:r>
      <w:r w:rsidRPr="00207F5E">
        <w:rPr>
          <w:rFonts w:ascii="Times New Roman" w:hAnsi="Times New Roman" w:cs="Times New Roman"/>
          <w:sz w:val="24"/>
          <w:szCs w:val="24"/>
          <w:lang w:val="en-US"/>
        </w:rPr>
        <w:t xml:space="preserve"> a concrete person</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based on valuable (statistical) information</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that can be obtained from outside sources, third parties (which do not affect the activity of the control body nor by data</w:t>
      </w:r>
      <w:r w:rsidRPr="00207F5E">
        <w:rPr>
          <w:rFonts w:ascii="Times New Roman" w:hAnsi="Times New Roman" w:cs="Times New Roman"/>
          <w:sz w:val="24"/>
          <w:szCs w:val="24"/>
          <w:lang w:val="en-US"/>
        </w:rPr>
        <w:t>, that is</w:t>
      </w:r>
      <w:r w:rsidRPr="00207F5E">
        <w:rPr>
          <w:rFonts w:ascii="Times New Roman" w:hAnsi="Times New Roman" w:cs="Times New Roman"/>
          <w:sz w:val="24"/>
          <w:szCs w:val="24"/>
          <w:lang w:val="en-US"/>
        </w:rPr>
        <w:t xml:space="preserve"> directly provided by the enterprise itself) and can be obtained as often as necessary;</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d) </w:t>
      </w:r>
      <w:proofErr w:type="gramStart"/>
      <w:r w:rsidRPr="00207F5E">
        <w:rPr>
          <w:rFonts w:ascii="Times New Roman" w:hAnsi="Times New Roman" w:cs="Times New Roman"/>
          <w:sz w:val="24"/>
          <w:szCs w:val="24"/>
          <w:lang w:val="en-US"/>
        </w:rPr>
        <w:t>can</w:t>
      </w:r>
      <w:proofErr w:type="gramEnd"/>
      <w:r w:rsidRPr="00207F5E">
        <w:rPr>
          <w:rFonts w:ascii="Times New Roman" w:hAnsi="Times New Roman" w:cs="Times New Roman"/>
          <w:sz w:val="24"/>
          <w:szCs w:val="24"/>
          <w:lang w:val="en-US"/>
        </w:rPr>
        <w:t xml:space="preserve"> be </w:t>
      </w:r>
      <w:r w:rsidRPr="00207F5E">
        <w:rPr>
          <w:rFonts w:ascii="Times New Roman" w:hAnsi="Times New Roman" w:cs="Times New Roman"/>
          <w:sz w:val="24"/>
          <w:szCs w:val="24"/>
          <w:lang w:val="en-US"/>
        </w:rPr>
        <w:t>weighted  between them</w:t>
      </w:r>
      <w:r w:rsidRPr="00207F5E">
        <w:rPr>
          <w:rFonts w:ascii="Times New Roman" w:hAnsi="Times New Roman" w:cs="Times New Roman"/>
          <w:sz w:val="24"/>
          <w:szCs w:val="24"/>
          <w:lang w:val="en-US"/>
        </w:rPr>
        <w:t>;</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e) </w:t>
      </w:r>
      <w:proofErr w:type="gramStart"/>
      <w:r w:rsidRPr="00207F5E">
        <w:rPr>
          <w:rFonts w:ascii="Times New Roman" w:hAnsi="Times New Roman" w:cs="Times New Roman"/>
          <w:sz w:val="24"/>
          <w:szCs w:val="24"/>
          <w:lang w:val="en-US"/>
        </w:rPr>
        <w:t>it</w:t>
      </w:r>
      <w:proofErr w:type="gramEnd"/>
      <w:r w:rsidRPr="00207F5E">
        <w:rPr>
          <w:rFonts w:ascii="Times New Roman" w:hAnsi="Times New Roman" w:cs="Times New Roman"/>
          <w:sz w:val="24"/>
          <w:szCs w:val="24"/>
          <w:lang w:val="en-US"/>
        </w:rPr>
        <w:t xml:space="preserve"> is possible </w:t>
      </w:r>
      <w:r w:rsidRPr="00207F5E">
        <w:rPr>
          <w:rFonts w:ascii="Times New Roman" w:hAnsi="Times New Roman" w:cs="Times New Roman"/>
          <w:sz w:val="24"/>
          <w:szCs w:val="24"/>
          <w:lang w:val="en-US"/>
        </w:rPr>
        <w:t xml:space="preserve">the grading </w:t>
      </w:r>
      <w:r w:rsidRPr="00207F5E">
        <w:rPr>
          <w:rFonts w:ascii="Times New Roman" w:hAnsi="Times New Roman" w:cs="Times New Roman"/>
          <w:sz w:val="24"/>
          <w:szCs w:val="24"/>
          <w:lang w:val="en-US"/>
        </w:rPr>
        <w:t xml:space="preserve"> each of them according to the intensity of the risk</w:t>
      </w:r>
      <w:r w:rsidRPr="00207F5E">
        <w:rPr>
          <w:rFonts w:ascii="Times New Roman" w:hAnsi="Times New Roman" w:cs="Times New Roman"/>
          <w:sz w:val="24"/>
          <w:szCs w:val="24"/>
          <w:lang w:val="en-US"/>
        </w:rPr>
        <w:t xml:space="preserve">, that </w:t>
      </w:r>
      <w:r w:rsidRPr="00207F5E">
        <w:rPr>
          <w:rFonts w:ascii="Times New Roman" w:hAnsi="Times New Roman" w:cs="Times New Roman"/>
          <w:sz w:val="24"/>
          <w:szCs w:val="24"/>
          <w:lang w:val="en-US"/>
        </w:rPr>
        <w:t xml:space="preserve"> it reflects;</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f) </w:t>
      </w:r>
      <w:proofErr w:type="gramStart"/>
      <w:r w:rsidRPr="00207F5E">
        <w:rPr>
          <w:rFonts w:ascii="Times New Roman" w:hAnsi="Times New Roman" w:cs="Times New Roman"/>
          <w:sz w:val="24"/>
          <w:szCs w:val="24"/>
          <w:lang w:val="en-US"/>
        </w:rPr>
        <w:t>to</w:t>
      </w:r>
      <w:proofErr w:type="gramEnd"/>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be re</w:t>
      </w:r>
      <w:r w:rsidRPr="00207F5E">
        <w:rPr>
          <w:rFonts w:ascii="Times New Roman" w:hAnsi="Times New Roman" w:cs="Times New Roman"/>
          <w:sz w:val="24"/>
          <w:szCs w:val="24"/>
          <w:lang w:val="en-US"/>
        </w:rPr>
        <w:t>ported</w:t>
      </w:r>
      <w:r w:rsidRPr="00207F5E">
        <w:rPr>
          <w:rFonts w:ascii="Times New Roman" w:hAnsi="Times New Roman" w:cs="Times New Roman"/>
          <w:sz w:val="24"/>
          <w:szCs w:val="24"/>
          <w:lang w:val="en-US"/>
        </w:rPr>
        <w:t xml:space="preserve"> to the multidimensional character of the risk springs. It is essential not to overlap and to choose the subject, object and previous relationship with the control body.</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9. The risk </w:t>
      </w:r>
      <w:r w:rsidRPr="00207F5E">
        <w:rPr>
          <w:rFonts w:ascii="Times New Roman" w:hAnsi="Times New Roman" w:cs="Times New Roman"/>
          <w:sz w:val="24"/>
          <w:szCs w:val="24"/>
          <w:lang w:val="en-US"/>
        </w:rPr>
        <w:t xml:space="preserve">criteria, that are used in the </w:t>
      </w:r>
      <w:r w:rsidRPr="00207F5E">
        <w:rPr>
          <w:rFonts w:ascii="Times New Roman" w:hAnsi="Times New Roman" w:cs="Times New Roman"/>
          <w:sz w:val="24"/>
          <w:szCs w:val="24"/>
          <w:lang w:val="en-US"/>
        </w:rPr>
        <w:t>mandatory</w:t>
      </w:r>
      <w:r w:rsidRPr="00207F5E">
        <w:rPr>
          <w:rFonts w:ascii="Times New Roman" w:hAnsi="Times New Roman" w:cs="Times New Roman"/>
          <w:sz w:val="24"/>
          <w:szCs w:val="24"/>
          <w:lang w:val="en-US"/>
        </w:rPr>
        <w:t xml:space="preserve"> mode</w:t>
      </w:r>
      <w:r w:rsidRPr="00207F5E">
        <w:rPr>
          <w:rFonts w:ascii="Times New Roman" w:hAnsi="Times New Roman" w:cs="Times New Roman"/>
          <w:sz w:val="24"/>
          <w:szCs w:val="24"/>
          <w:lang w:val="en-US"/>
        </w:rPr>
        <w:t>, irrespective of the specificity of each control area, will be as follows:</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a) </w:t>
      </w:r>
      <w:proofErr w:type="gramStart"/>
      <w:r w:rsidRPr="00207F5E">
        <w:rPr>
          <w:rFonts w:ascii="Times New Roman" w:hAnsi="Times New Roman" w:cs="Times New Roman"/>
          <w:sz w:val="24"/>
          <w:szCs w:val="24"/>
          <w:lang w:val="en-US"/>
        </w:rPr>
        <w:t>the</w:t>
      </w:r>
      <w:proofErr w:type="gramEnd"/>
      <w:r w:rsidRPr="00207F5E">
        <w:rPr>
          <w:rFonts w:ascii="Times New Roman" w:hAnsi="Times New Roman" w:cs="Times New Roman"/>
          <w:sz w:val="24"/>
          <w:szCs w:val="24"/>
          <w:lang w:val="en-US"/>
        </w:rPr>
        <w:t xml:space="preserve"> period during which the controlled person </w:t>
      </w:r>
      <w:r w:rsidRPr="00207F5E">
        <w:rPr>
          <w:rFonts w:ascii="Times New Roman" w:hAnsi="Times New Roman" w:cs="Times New Roman"/>
          <w:sz w:val="24"/>
          <w:szCs w:val="24"/>
          <w:lang w:val="en-US"/>
        </w:rPr>
        <w:t>performs</w:t>
      </w:r>
      <w:r w:rsidRPr="00207F5E">
        <w:rPr>
          <w:rFonts w:ascii="Times New Roman" w:hAnsi="Times New Roman" w:cs="Times New Roman"/>
          <w:sz w:val="24"/>
          <w:szCs w:val="24"/>
          <w:lang w:val="en-US"/>
        </w:rPr>
        <w:t xml:space="preserve"> the activity under control;</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b) </w:t>
      </w:r>
      <w:proofErr w:type="gramStart"/>
      <w:r w:rsidRPr="00207F5E">
        <w:rPr>
          <w:rFonts w:ascii="Times New Roman" w:hAnsi="Times New Roman" w:cs="Times New Roman"/>
          <w:sz w:val="24"/>
          <w:szCs w:val="24"/>
          <w:lang w:val="en-US"/>
        </w:rPr>
        <w:t>the</w:t>
      </w:r>
      <w:proofErr w:type="gramEnd"/>
      <w:r w:rsidRPr="00207F5E">
        <w:rPr>
          <w:rFonts w:ascii="Times New Roman" w:hAnsi="Times New Roman" w:cs="Times New Roman"/>
          <w:sz w:val="24"/>
          <w:szCs w:val="24"/>
          <w:lang w:val="en-US"/>
        </w:rPr>
        <w:t xml:space="preserve"> date of the last check;</w:t>
      </w: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c) </w:t>
      </w:r>
      <w:proofErr w:type="gramStart"/>
      <w:r w:rsidRPr="00207F5E">
        <w:rPr>
          <w:rFonts w:ascii="Times New Roman" w:hAnsi="Times New Roman" w:cs="Times New Roman"/>
          <w:sz w:val="24"/>
          <w:szCs w:val="24"/>
          <w:lang w:val="en-US"/>
        </w:rPr>
        <w:t>the</w:t>
      </w:r>
      <w:proofErr w:type="gramEnd"/>
      <w:r w:rsidRPr="00207F5E">
        <w:rPr>
          <w:rFonts w:ascii="Times New Roman" w:hAnsi="Times New Roman" w:cs="Times New Roman"/>
          <w:sz w:val="24"/>
          <w:szCs w:val="24"/>
          <w:lang w:val="en-US"/>
        </w:rPr>
        <w:t xml:space="preserve"> previous violations.</w:t>
      </w:r>
    </w:p>
    <w:p w:rsidR="00207F5E" w:rsidRPr="00207F5E" w:rsidRDefault="00207F5E" w:rsidP="00207F5E">
      <w:pPr>
        <w:spacing w:after="0"/>
        <w:rPr>
          <w:rFonts w:ascii="Times New Roman" w:hAnsi="Times New Roman" w:cs="Times New Roman"/>
          <w:sz w:val="24"/>
          <w:szCs w:val="24"/>
          <w:lang w:val="en-US"/>
        </w:rPr>
      </w:pPr>
    </w:p>
    <w:p w:rsidR="00207F5E" w:rsidRPr="00207F5E" w:rsidRDefault="00207F5E" w:rsidP="00207F5E">
      <w:pPr>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10. It is </w:t>
      </w:r>
      <w:r w:rsidRPr="00207F5E">
        <w:rPr>
          <w:rFonts w:ascii="Times New Roman" w:hAnsi="Times New Roman" w:cs="Times New Roman"/>
          <w:sz w:val="24"/>
          <w:szCs w:val="24"/>
          <w:lang w:val="en-US"/>
        </w:rPr>
        <w:t>mandatory</w:t>
      </w:r>
      <w:r w:rsidRPr="00207F5E">
        <w:rPr>
          <w:rFonts w:ascii="Times New Roman" w:hAnsi="Times New Roman" w:cs="Times New Roman"/>
          <w:sz w:val="24"/>
          <w:szCs w:val="24"/>
          <w:lang w:val="en-US"/>
        </w:rPr>
        <w:t xml:space="preserve"> that </w:t>
      </w:r>
      <w:r w:rsidRPr="00207F5E">
        <w:rPr>
          <w:rFonts w:ascii="Times New Roman" w:hAnsi="Times New Roman" w:cs="Times New Roman"/>
          <w:sz w:val="24"/>
          <w:szCs w:val="24"/>
          <w:lang w:val="en-US"/>
        </w:rPr>
        <w:t>by choosing</w:t>
      </w:r>
      <w:r w:rsidRPr="00207F5E">
        <w:rPr>
          <w:rFonts w:ascii="Times New Roman" w:hAnsi="Times New Roman" w:cs="Times New Roman"/>
          <w:sz w:val="24"/>
          <w:szCs w:val="24"/>
          <w:lang w:val="en-US"/>
        </w:rPr>
        <w:t xml:space="preserve"> of the risk criteria, in addition to the </w:t>
      </w:r>
      <w:r w:rsidRPr="00207F5E">
        <w:rPr>
          <w:rFonts w:ascii="Times New Roman" w:hAnsi="Times New Roman" w:cs="Times New Roman"/>
          <w:sz w:val="24"/>
          <w:szCs w:val="24"/>
          <w:lang w:val="en-US"/>
        </w:rPr>
        <w:t xml:space="preserve">established </w:t>
      </w:r>
      <w:r w:rsidRPr="00207F5E">
        <w:rPr>
          <w:rFonts w:ascii="Times New Roman" w:hAnsi="Times New Roman" w:cs="Times New Roman"/>
          <w:sz w:val="24"/>
          <w:szCs w:val="24"/>
          <w:lang w:val="en-US"/>
        </w:rPr>
        <w:t>criteri</w:t>
      </w:r>
      <w:r w:rsidRPr="00207F5E">
        <w:rPr>
          <w:rFonts w:ascii="Times New Roman" w:hAnsi="Times New Roman" w:cs="Times New Roman"/>
          <w:sz w:val="24"/>
          <w:szCs w:val="24"/>
          <w:lang w:val="en-US"/>
        </w:rPr>
        <w:t>a</w:t>
      </w:r>
      <w:r w:rsidRPr="00207F5E">
        <w:rPr>
          <w:rFonts w:ascii="Times New Roman" w:hAnsi="Times New Roman" w:cs="Times New Roman"/>
          <w:sz w:val="24"/>
          <w:szCs w:val="24"/>
          <w:lang w:val="en-US"/>
        </w:rPr>
        <w:t xml:space="preserve"> in point 9 (a) of this Methodology, at least is used one risk criteri</w:t>
      </w:r>
      <w:r w:rsidRPr="00207F5E">
        <w:rPr>
          <w:rFonts w:ascii="Times New Roman" w:hAnsi="Times New Roman" w:cs="Times New Roman"/>
          <w:sz w:val="24"/>
          <w:szCs w:val="24"/>
          <w:lang w:val="en-US"/>
        </w:rPr>
        <w:t>a</w:t>
      </w:r>
      <w:proofErr w:type="gramStart"/>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that</w:t>
      </w:r>
      <w:proofErr w:type="gramEnd"/>
      <w:r w:rsidRPr="00207F5E">
        <w:rPr>
          <w:rFonts w:ascii="Times New Roman" w:hAnsi="Times New Roman" w:cs="Times New Roman"/>
          <w:sz w:val="24"/>
          <w:szCs w:val="24"/>
          <w:lang w:val="en-US"/>
        </w:rPr>
        <w:t xml:space="preserve"> reflects the o</w:t>
      </w:r>
      <w:r w:rsidRPr="00207F5E">
        <w:rPr>
          <w:rFonts w:ascii="Times New Roman" w:hAnsi="Times New Roman" w:cs="Times New Roman"/>
          <w:sz w:val="24"/>
          <w:szCs w:val="24"/>
          <w:lang w:val="en-US"/>
        </w:rPr>
        <w:t>bject and reflects its size (</w:t>
      </w:r>
      <w:r w:rsidRPr="00207F5E">
        <w:rPr>
          <w:rFonts w:ascii="Times New Roman" w:hAnsi="Times New Roman" w:cs="Times New Roman"/>
          <w:sz w:val="24"/>
          <w:szCs w:val="24"/>
          <w:lang w:val="en-US"/>
        </w:rPr>
        <w:t>for example,</w:t>
      </w:r>
      <w:r w:rsidRPr="00207F5E">
        <w:rPr>
          <w:rFonts w:ascii="Times New Roman" w:hAnsi="Times New Roman" w:cs="Times New Roman"/>
          <w:sz w:val="24"/>
          <w:szCs w:val="24"/>
          <w:lang w:val="en-US"/>
        </w:rPr>
        <w:t xml:space="preserve"> dependi</w:t>
      </w:r>
      <w:r w:rsidRPr="00207F5E">
        <w:rPr>
          <w:rFonts w:ascii="Times New Roman" w:hAnsi="Times New Roman" w:cs="Times New Roman"/>
          <w:sz w:val="24"/>
          <w:szCs w:val="24"/>
          <w:lang w:val="en-US"/>
        </w:rPr>
        <w:t xml:space="preserve">ng on the scope of control, can be chosen the volume of sales,  turnover,  number of employees or </w:t>
      </w:r>
      <w:r w:rsidRPr="00207F5E">
        <w:rPr>
          <w:rFonts w:ascii="Times New Roman" w:hAnsi="Times New Roman" w:cs="Times New Roman"/>
          <w:sz w:val="24"/>
          <w:szCs w:val="24"/>
          <w:lang w:val="en-US"/>
        </w:rPr>
        <w:t xml:space="preserve">volume of production </w:t>
      </w:r>
      <w:r w:rsidRPr="00207F5E">
        <w:rPr>
          <w:rFonts w:ascii="Times New Roman" w:hAnsi="Times New Roman" w:cs="Times New Roman"/>
          <w:sz w:val="24"/>
          <w:szCs w:val="24"/>
          <w:lang w:val="en-US"/>
        </w:rPr>
        <w:t xml:space="preserve"> etc..</w:t>
      </w: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pStyle w:val="a6"/>
        <w:numPr>
          <w:ilvl w:val="0"/>
          <w:numId w:val="2"/>
        </w:numPr>
        <w:spacing w:after="0"/>
        <w:jc w:val="center"/>
        <w:rPr>
          <w:rFonts w:ascii="Times New Roman" w:hAnsi="Times New Roman" w:cs="Times New Roman"/>
          <w:b/>
          <w:sz w:val="20"/>
          <w:szCs w:val="20"/>
          <w:lang w:val="en-US"/>
        </w:rPr>
      </w:pPr>
      <w:r w:rsidRPr="00207F5E">
        <w:rPr>
          <w:rFonts w:ascii="Times New Roman" w:hAnsi="Times New Roman" w:cs="Times New Roman"/>
          <w:b/>
          <w:sz w:val="20"/>
          <w:szCs w:val="20"/>
          <w:lang w:val="en-US"/>
        </w:rPr>
        <w:t xml:space="preserve">Grading of the risk intensity </w:t>
      </w: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11. Each risk criteria</w:t>
      </w:r>
      <w:r w:rsidRPr="00207F5E">
        <w:rPr>
          <w:rFonts w:ascii="Times New Roman" w:hAnsi="Times New Roman" w:cs="Times New Roman"/>
          <w:sz w:val="20"/>
          <w:szCs w:val="20"/>
          <w:lang w:val="en-US"/>
        </w:rPr>
        <w:t xml:space="preserve"> is </w:t>
      </w:r>
      <w:r w:rsidRPr="00207F5E">
        <w:rPr>
          <w:rFonts w:ascii="Times New Roman" w:hAnsi="Times New Roman" w:cs="Times New Roman"/>
          <w:sz w:val="20"/>
          <w:szCs w:val="20"/>
          <w:lang w:val="en-US"/>
        </w:rPr>
        <w:t>spread on the</w:t>
      </w:r>
      <w:r w:rsidRPr="00207F5E">
        <w:rPr>
          <w:rFonts w:ascii="Times New Roman" w:hAnsi="Times New Roman" w:cs="Times New Roman"/>
          <w:sz w:val="20"/>
          <w:szCs w:val="20"/>
          <w:lang w:val="en-US"/>
        </w:rPr>
        <w:t xml:space="preserve"> intensity</w:t>
      </w:r>
      <w:r w:rsidRPr="00207F5E">
        <w:rPr>
          <w:rFonts w:ascii="Times New Roman" w:hAnsi="Times New Roman" w:cs="Times New Roman"/>
          <w:sz w:val="20"/>
          <w:szCs w:val="20"/>
          <w:lang w:val="en-US"/>
        </w:rPr>
        <w:t xml:space="preserve"> </w:t>
      </w:r>
      <w:r w:rsidRPr="00207F5E">
        <w:rPr>
          <w:rFonts w:ascii="Times New Roman" w:hAnsi="Times New Roman" w:cs="Times New Roman"/>
          <w:sz w:val="20"/>
          <w:szCs w:val="20"/>
          <w:lang w:val="en-US"/>
        </w:rPr>
        <w:t>degree / levels, scored according to the value of the risk</w:t>
      </w:r>
      <w:r w:rsidRPr="00207F5E">
        <w:rPr>
          <w:rFonts w:ascii="Times New Roman" w:hAnsi="Times New Roman" w:cs="Times New Roman"/>
          <w:sz w:val="20"/>
          <w:szCs w:val="20"/>
          <w:lang w:val="en-US"/>
        </w:rPr>
        <w:t xml:space="preserve"> degree</w:t>
      </w:r>
      <w:r w:rsidRPr="00207F5E">
        <w:rPr>
          <w:rFonts w:ascii="Times New Roman" w:hAnsi="Times New Roman" w:cs="Times New Roman"/>
          <w:sz w:val="20"/>
          <w:szCs w:val="20"/>
          <w:lang w:val="en-US"/>
        </w:rPr>
        <w:t>. The value scale ranges from 1 to 5, where 1 represents the minimum grade and the 5 highest degree of risk.</w:t>
      </w: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12. </w:t>
      </w:r>
      <w:r w:rsidRPr="00207F5E">
        <w:rPr>
          <w:rFonts w:ascii="Times New Roman" w:hAnsi="Times New Roman" w:cs="Times New Roman"/>
          <w:sz w:val="20"/>
          <w:szCs w:val="20"/>
          <w:lang w:val="en-US"/>
        </w:rPr>
        <w:t xml:space="preserve">By awarding figures </w:t>
      </w:r>
      <w:r w:rsidRPr="00207F5E">
        <w:rPr>
          <w:rFonts w:ascii="Times New Roman" w:hAnsi="Times New Roman" w:cs="Times New Roman"/>
          <w:sz w:val="20"/>
          <w:szCs w:val="20"/>
          <w:lang w:val="en-US"/>
        </w:rPr>
        <w:t xml:space="preserve">shall be taken </w:t>
      </w:r>
      <w:r w:rsidRPr="00207F5E">
        <w:rPr>
          <w:rFonts w:ascii="Times New Roman" w:hAnsi="Times New Roman" w:cs="Times New Roman"/>
          <w:sz w:val="20"/>
          <w:szCs w:val="20"/>
          <w:lang w:val="en-US"/>
        </w:rPr>
        <w:t xml:space="preserve">into </w:t>
      </w:r>
      <w:r w:rsidRPr="00207F5E">
        <w:rPr>
          <w:rFonts w:ascii="Times New Roman" w:hAnsi="Times New Roman" w:cs="Times New Roman"/>
          <w:sz w:val="20"/>
          <w:szCs w:val="20"/>
          <w:lang w:val="en-US"/>
        </w:rPr>
        <w:t xml:space="preserve">account </w:t>
      </w:r>
      <w:r w:rsidRPr="00207F5E">
        <w:rPr>
          <w:rFonts w:ascii="Times New Roman" w:hAnsi="Times New Roman" w:cs="Times New Roman"/>
          <w:sz w:val="20"/>
          <w:szCs w:val="20"/>
          <w:lang w:val="en-US"/>
        </w:rPr>
        <w:t xml:space="preserve">the </w:t>
      </w:r>
      <w:proofErr w:type="gramStart"/>
      <w:r w:rsidRPr="00207F5E">
        <w:rPr>
          <w:rFonts w:ascii="Times New Roman" w:hAnsi="Times New Roman" w:cs="Times New Roman"/>
          <w:sz w:val="20"/>
          <w:szCs w:val="20"/>
          <w:lang w:val="en-US"/>
        </w:rPr>
        <w:t xml:space="preserve">weight </w:t>
      </w:r>
      <w:r w:rsidRPr="00207F5E">
        <w:rPr>
          <w:rFonts w:ascii="Times New Roman" w:hAnsi="Times New Roman" w:cs="Times New Roman"/>
          <w:sz w:val="20"/>
          <w:szCs w:val="20"/>
          <w:lang w:val="en-US"/>
        </w:rPr>
        <w:t xml:space="preserve"> of</w:t>
      </w:r>
      <w:proofErr w:type="gramEnd"/>
      <w:r w:rsidRPr="00207F5E">
        <w:rPr>
          <w:rFonts w:ascii="Times New Roman" w:hAnsi="Times New Roman" w:cs="Times New Roman"/>
          <w:sz w:val="20"/>
          <w:szCs w:val="20"/>
          <w:lang w:val="en-US"/>
        </w:rPr>
        <w:t xml:space="preserve"> each level in the risk criterion and the uniformity of the shift from risk to risk</w:t>
      </w:r>
      <w:r w:rsidRPr="00207F5E">
        <w:rPr>
          <w:rFonts w:ascii="Times New Roman" w:hAnsi="Times New Roman" w:cs="Times New Roman"/>
          <w:sz w:val="20"/>
          <w:szCs w:val="20"/>
          <w:lang w:val="en-US"/>
        </w:rPr>
        <w:t>,</w:t>
      </w:r>
      <w:r w:rsidRPr="00207F5E">
        <w:rPr>
          <w:rFonts w:ascii="Times New Roman" w:hAnsi="Times New Roman" w:cs="Times New Roman"/>
          <w:sz w:val="20"/>
          <w:szCs w:val="20"/>
          <w:lang w:val="en-US"/>
        </w:rPr>
        <w:t xml:space="preserve"> so that from the minimum level to the maximum of risk level</w:t>
      </w:r>
      <w:r w:rsidRPr="00207F5E">
        <w:rPr>
          <w:rFonts w:ascii="Times New Roman" w:hAnsi="Times New Roman" w:cs="Times New Roman"/>
          <w:sz w:val="20"/>
          <w:szCs w:val="20"/>
          <w:lang w:val="en-US"/>
        </w:rPr>
        <w:t xml:space="preserve"> </w:t>
      </w:r>
      <w:r w:rsidRPr="00207F5E">
        <w:rPr>
          <w:rFonts w:ascii="Times New Roman" w:hAnsi="Times New Roman" w:cs="Times New Roman"/>
          <w:sz w:val="20"/>
          <w:szCs w:val="20"/>
          <w:lang w:val="en-US"/>
        </w:rPr>
        <w:t>shall be  reflected  a full and relevant register of the possible risk levels.</w:t>
      </w: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13. For mandatory risk criteria, the scores can be awarded as follows:</w:t>
      </w:r>
      <w:r w:rsidRPr="00207F5E">
        <w:rPr>
          <w:rFonts w:ascii="Times New Roman" w:hAnsi="Times New Roman" w:cs="Times New Roman"/>
          <w:sz w:val="20"/>
          <w:szCs w:val="20"/>
          <w:lang w:val="en-US"/>
        </w:rPr>
        <w:t xml:space="preserve"> </w:t>
      </w: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1) </w:t>
      </w:r>
      <w:proofErr w:type="gramStart"/>
      <w:r w:rsidRPr="00207F5E">
        <w:rPr>
          <w:rFonts w:ascii="Times New Roman" w:hAnsi="Times New Roman" w:cs="Times New Roman"/>
          <w:sz w:val="20"/>
          <w:szCs w:val="20"/>
          <w:lang w:val="en-US"/>
        </w:rPr>
        <w:t>the</w:t>
      </w:r>
      <w:proofErr w:type="gramEnd"/>
      <w:r w:rsidRPr="00207F5E">
        <w:rPr>
          <w:rFonts w:ascii="Times New Roman" w:hAnsi="Times New Roman" w:cs="Times New Roman"/>
          <w:sz w:val="20"/>
          <w:szCs w:val="20"/>
          <w:lang w:val="en-US"/>
        </w:rPr>
        <w:t xml:space="preserve"> period during which the controlled person </w:t>
      </w:r>
      <w:r w:rsidRPr="00207F5E">
        <w:rPr>
          <w:rFonts w:ascii="Times New Roman" w:hAnsi="Times New Roman" w:cs="Times New Roman"/>
          <w:sz w:val="20"/>
          <w:szCs w:val="20"/>
          <w:lang w:val="en-US"/>
        </w:rPr>
        <w:t>performs</w:t>
      </w:r>
      <w:r w:rsidRPr="00207F5E">
        <w:rPr>
          <w:rFonts w:ascii="Times New Roman" w:hAnsi="Times New Roman" w:cs="Times New Roman"/>
          <w:sz w:val="20"/>
          <w:szCs w:val="20"/>
          <w:lang w:val="en-US"/>
        </w:rPr>
        <w:t xml:space="preserve"> the activity under control.</w:t>
      </w: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0"/>
          <w:szCs w:val="20"/>
          <w:lang w:val="en-US"/>
        </w:rPr>
        <w:t>The g</w:t>
      </w:r>
      <w:r w:rsidRPr="00207F5E">
        <w:rPr>
          <w:rFonts w:ascii="Times New Roman" w:hAnsi="Times New Roman" w:cs="Times New Roman"/>
          <w:sz w:val="20"/>
          <w:szCs w:val="20"/>
          <w:lang w:val="en-US"/>
        </w:rPr>
        <w:t xml:space="preserve">eneral reasoning: As long as an enterprise operates on the market, </w:t>
      </w:r>
      <w:r w:rsidRPr="00207F5E">
        <w:rPr>
          <w:rFonts w:ascii="Times New Roman" w:hAnsi="Times New Roman" w:cs="Times New Roman"/>
          <w:sz w:val="20"/>
          <w:szCs w:val="20"/>
          <w:lang w:val="en-US"/>
        </w:rPr>
        <w:t>as</w:t>
      </w:r>
      <w:r w:rsidRPr="00207F5E">
        <w:rPr>
          <w:rFonts w:ascii="Times New Roman" w:hAnsi="Times New Roman" w:cs="Times New Roman"/>
          <w:sz w:val="20"/>
          <w:szCs w:val="20"/>
          <w:lang w:val="en-US"/>
        </w:rPr>
        <w:t xml:space="preserve"> better </w:t>
      </w:r>
      <w:r w:rsidRPr="00207F5E">
        <w:rPr>
          <w:rFonts w:ascii="Times New Roman" w:hAnsi="Times New Roman" w:cs="Times New Roman"/>
          <w:sz w:val="20"/>
          <w:szCs w:val="20"/>
          <w:lang w:val="en-US"/>
        </w:rPr>
        <w:t xml:space="preserve">it knows </w:t>
      </w:r>
      <w:r w:rsidRPr="00207F5E">
        <w:rPr>
          <w:rFonts w:ascii="Times New Roman" w:hAnsi="Times New Roman" w:cs="Times New Roman"/>
          <w:sz w:val="20"/>
          <w:szCs w:val="20"/>
          <w:lang w:val="en-US"/>
        </w:rPr>
        <w:t xml:space="preserve">the </w:t>
      </w:r>
      <w:proofErr w:type="gramStart"/>
      <w:r w:rsidRPr="00207F5E">
        <w:rPr>
          <w:rFonts w:ascii="Times New Roman" w:hAnsi="Times New Roman" w:cs="Times New Roman"/>
          <w:sz w:val="20"/>
          <w:szCs w:val="20"/>
          <w:lang w:val="en-US"/>
        </w:rPr>
        <w:t>rules,</w:t>
      </w:r>
      <w:proofErr w:type="gramEnd"/>
      <w:r w:rsidRPr="00207F5E">
        <w:rPr>
          <w:rFonts w:ascii="Times New Roman" w:hAnsi="Times New Roman" w:cs="Times New Roman"/>
          <w:sz w:val="20"/>
          <w:szCs w:val="20"/>
          <w:lang w:val="en-US"/>
        </w:rPr>
        <w:t xml:space="preserve"> the more care</w:t>
      </w:r>
      <w:r w:rsidRPr="00207F5E">
        <w:rPr>
          <w:rFonts w:ascii="Times New Roman" w:hAnsi="Times New Roman" w:cs="Times New Roman"/>
          <w:sz w:val="20"/>
          <w:szCs w:val="20"/>
          <w:lang w:val="en-US"/>
        </w:rPr>
        <w:t>ful it is to its reputation and</w:t>
      </w:r>
      <w:r w:rsidRPr="00207F5E">
        <w:rPr>
          <w:rFonts w:ascii="Times New Roman" w:hAnsi="Times New Roman" w:cs="Times New Roman"/>
          <w:sz w:val="20"/>
          <w:szCs w:val="20"/>
          <w:lang w:val="en-US"/>
        </w:rPr>
        <w:t xml:space="preserve"> more often it implements its quality</w:t>
      </w:r>
      <w:r w:rsidRPr="00207F5E">
        <w:rPr>
          <w:rFonts w:ascii="Times New Roman" w:hAnsi="Times New Roman" w:cs="Times New Roman"/>
          <w:sz w:val="20"/>
          <w:szCs w:val="20"/>
          <w:lang w:val="en-US"/>
        </w:rPr>
        <w:t xml:space="preserve"> control of the internal</w:t>
      </w:r>
      <w:r w:rsidRPr="00207F5E">
        <w:rPr>
          <w:rFonts w:ascii="Times New Roman" w:hAnsi="Times New Roman" w:cs="Times New Roman"/>
          <w:sz w:val="20"/>
          <w:szCs w:val="20"/>
          <w:lang w:val="en-US"/>
        </w:rPr>
        <w:t xml:space="preserve"> systems.</w:t>
      </w: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0"/>
          <w:szCs w:val="20"/>
          <w:lang w:val="en-US"/>
        </w:rPr>
        <w:t>Example 1:</w:t>
      </w:r>
    </w:p>
    <w:tbl>
      <w:tblPr>
        <w:tblW w:w="0" w:type="auto"/>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560"/>
        <w:gridCol w:w="1796"/>
      </w:tblGrid>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ind w:firstLine="709"/>
              <w:jc w:val="both"/>
              <w:rPr>
                <w:rFonts w:ascii="Times New Roman" w:hAnsi="Times New Roman" w:cs="Times New Roman"/>
                <w:b/>
                <w:sz w:val="20"/>
                <w:szCs w:val="20"/>
                <w:lang w:val="ro-RO"/>
              </w:rPr>
            </w:pPr>
            <w:r w:rsidRPr="00207F5E">
              <w:rPr>
                <w:rFonts w:ascii="Times New Roman" w:hAnsi="Times New Roman" w:cs="Times New Roman"/>
                <w:b/>
                <w:sz w:val="20"/>
                <w:szCs w:val="20"/>
                <w:lang w:val="ro-RO"/>
              </w:rPr>
              <w:t xml:space="preserve">The </w:t>
            </w:r>
            <w:r w:rsidRPr="00207F5E">
              <w:rPr>
                <w:rFonts w:ascii="Times New Roman" w:hAnsi="Times New Roman" w:cs="Times New Roman"/>
                <w:b/>
                <w:sz w:val="20"/>
                <w:szCs w:val="20"/>
                <w:lang w:val="ro-RO"/>
              </w:rPr>
              <w:t xml:space="preserve">activity </w:t>
            </w:r>
            <w:r w:rsidRPr="00207F5E">
              <w:rPr>
                <w:rFonts w:ascii="Times New Roman" w:hAnsi="Times New Roman" w:cs="Times New Roman"/>
                <w:b/>
                <w:sz w:val="20"/>
                <w:szCs w:val="20"/>
                <w:lang w:val="ro-RO"/>
              </w:rPr>
              <w:t>period of the enterprise</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b/>
                <w:sz w:val="20"/>
                <w:szCs w:val="20"/>
                <w:lang w:val="ro-RO"/>
              </w:rPr>
            </w:pPr>
            <w:r w:rsidRPr="00207F5E">
              <w:rPr>
                <w:rFonts w:ascii="Times New Roman" w:hAnsi="Times New Roman" w:cs="Times New Roman"/>
                <w:b/>
                <w:sz w:val="20"/>
                <w:szCs w:val="20"/>
                <w:lang w:val="ro-RO"/>
              </w:rPr>
              <w:t>Risk degree</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More than</w:t>
            </w:r>
            <w:r w:rsidRPr="00207F5E">
              <w:rPr>
                <w:rFonts w:ascii="Times New Roman" w:hAnsi="Times New Roman" w:cs="Times New Roman"/>
                <w:sz w:val="20"/>
                <w:szCs w:val="20"/>
                <w:lang w:val="ro-RO"/>
              </w:rPr>
              <w:t xml:space="preserve"> 20 </w:t>
            </w:r>
            <w:r w:rsidRPr="00207F5E">
              <w:rPr>
                <w:rFonts w:ascii="Times New Roman" w:hAnsi="Times New Roman" w:cs="Times New Roman"/>
                <w:sz w:val="20"/>
                <w:szCs w:val="20"/>
                <w:lang w:val="ro-RO"/>
              </w:rPr>
              <w:t>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1</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lastRenderedPageBreak/>
              <w:t>15-20 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2</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10-15 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3</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5-10 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4</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Up to</w:t>
            </w:r>
            <w:r w:rsidRPr="00207F5E">
              <w:rPr>
                <w:rFonts w:ascii="Times New Roman" w:hAnsi="Times New Roman" w:cs="Times New Roman"/>
                <w:sz w:val="20"/>
                <w:szCs w:val="20"/>
                <w:lang w:val="ro-RO"/>
              </w:rPr>
              <w:t xml:space="preserve"> 5 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5</w:t>
            </w:r>
          </w:p>
        </w:tc>
      </w:tr>
    </w:tbl>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2) </w:t>
      </w:r>
      <w:proofErr w:type="gramStart"/>
      <w:r w:rsidRPr="00207F5E">
        <w:rPr>
          <w:rFonts w:ascii="Times New Roman" w:hAnsi="Times New Roman" w:cs="Times New Roman"/>
          <w:sz w:val="20"/>
          <w:szCs w:val="20"/>
          <w:lang w:val="en-US"/>
        </w:rPr>
        <w:t>the</w:t>
      </w:r>
      <w:proofErr w:type="gramEnd"/>
      <w:r w:rsidRPr="00207F5E">
        <w:rPr>
          <w:rFonts w:ascii="Times New Roman" w:hAnsi="Times New Roman" w:cs="Times New Roman"/>
          <w:sz w:val="20"/>
          <w:szCs w:val="20"/>
          <w:lang w:val="en-US"/>
        </w:rPr>
        <w:t xml:space="preserve"> date of the last </w:t>
      </w:r>
      <w:r w:rsidRPr="00207F5E">
        <w:rPr>
          <w:rFonts w:ascii="Times New Roman" w:hAnsi="Times New Roman" w:cs="Times New Roman"/>
          <w:sz w:val="20"/>
          <w:szCs w:val="20"/>
          <w:lang w:val="en-US"/>
        </w:rPr>
        <w:t>control</w:t>
      </w:r>
      <w:r w:rsidRPr="00207F5E">
        <w:rPr>
          <w:rFonts w:ascii="Times New Roman" w:hAnsi="Times New Roman" w:cs="Times New Roman"/>
          <w:sz w:val="20"/>
          <w:szCs w:val="20"/>
          <w:lang w:val="en-US"/>
        </w:rPr>
        <w:t>.</w:t>
      </w: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0"/>
          <w:szCs w:val="20"/>
          <w:lang w:val="en-US"/>
        </w:rPr>
        <w:t>The g</w:t>
      </w:r>
      <w:r w:rsidRPr="00207F5E">
        <w:rPr>
          <w:rFonts w:ascii="Times New Roman" w:hAnsi="Times New Roman" w:cs="Times New Roman"/>
          <w:sz w:val="20"/>
          <w:szCs w:val="20"/>
          <w:lang w:val="en-US"/>
        </w:rPr>
        <w:t xml:space="preserve">eneral reasoning: the longer the period </w:t>
      </w:r>
      <w:r w:rsidRPr="00207F5E">
        <w:rPr>
          <w:rFonts w:ascii="Times New Roman" w:hAnsi="Times New Roman" w:cs="Times New Roman"/>
          <w:sz w:val="20"/>
          <w:szCs w:val="20"/>
          <w:lang w:val="en-US"/>
        </w:rPr>
        <w:t xml:space="preserve">is, </w:t>
      </w:r>
      <w:r w:rsidRPr="00207F5E">
        <w:rPr>
          <w:rFonts w:ascii="Times New Roman" w:hAnsi="Times New Roman" w:cs="Times New Roman"/>
          <w:sz w:val="20"/>
          <w:szCs w:val="20"/>
          <w:lang w:val="en-US"/>
        </w:rPr>
        <w:t>when the liable economic agent to control is not inspected, the greater the uncertainty</w:t>
      </w:r>
      <w:r w:rsidRPr="00207F5E">
        <w:rPr>
          <w:rFonts w:ascii="Times New Roman" w:hAnsi="Times New Roman" w:cs="Times New Roman"/>
          <w:sz w:val="20"/>
          <w:szCs w:val="20"/>
          <w:lang w:val="en-US"/>
        </w:rPr>
        <w:t>,</w:t>
      </w:r>
      <w:r w:rsidRPr="00207F5E">
        <w:rPr>
          <w:rFonts w:ascii="Times New Roman" w:hAnsi="Times New Roman" w:cs="Times New Roman"/>
          <w:sz w:val="20"/>
          <w:szCs w:val="20"/>
          <w:lang w:val="en-US"/>
        </w:rPr>
        <w:t xml:space="preserve"> </w:t>
      </w:r>
      <w:r w:rsidRPr="00207F5E">
        <w:rPr>
          <w:rFonts w:ascii="Times New Roman" w:hAnsi="Times New Roman" w:cs="Times New Roman"/>
          <w:sz w:val="20"/>
          <w:szCs w:val="20"/>
          <w:lang w:val="en-US"/>
        </w:rPr>
        <w:t>regarding</w:t>
      </w:r>
      <w:r w:rsidRPr="00207F5E">
        <w:rPr>
          <w:rFonts w:ascii="Times New Roman" w:hAnsi="Times New Roman" w:cs="Times New Roman"/>
          <w:sz w:val="20"/>
          <w:szCs w:val="20"/>
          <w:lang w:val="en-US"/>
        </w:rPr>
        <w:t xml:space="preserve"> its compliance with the normative provisions, assigning the minimum risk to the newly controlled entities and the maximum risk </w:t>
      </w:r>
      <w:r w:rsidRPr="00207F5E">
        <w:rPr>
          <w:rFonts w:ascii="Times New Roman" w:hAnsi="Times New Roman" w:cs="Times New Roman"/>
          <w:sz w:val="20"/>
          <w:szCs w:val="20"/>
          <w:lang w:val="en-US"/>
        </w:rPr>
        <w:t>of the</w:t>
      </w:r>
      <w:r w:rsidRPr="00207F5E">
        <w:rPr>
          <w:rFonts w:ascii="Times New Roman" w:hAnsi="Times New Roman" w:cs="Times New Roman"/>
          <w:sz w:val="20"/>
          <w:szCs w:val="20"/>
          <w:lang w:val="en-US"/>
        </w:rPr>
        <w:t xml:space="preserve"> entities</w:t>
      </w:r>
      <w:r w:rsidRPr="00207F5E">
        <w:rPr>
          <w:rFonts w:ascii="Times New Roman" w:hAnsi="Times New Roman" w:cs="Times New Roman"/>
          <w:sz w:val="20"/>
          <w:szCs w:val="20"/>
          <w:lang w:val="en-US"/>
        </w:rPr>
        <w:t>,</w:t>
      </w:r>
      <w:r w:rsidRPr="00207F5E">
        <w:rPr>
          <w:rFonts w:ascii="Times New Roman" w:hAnsi="Times New Roman" w:cs="Times New Roman"/>
          <w:sz w:val="20"/>
          <w:szCs w:val="20"/>
          <w:lang w:val="en-US"/>
        </w:rPr>
        <w:t xml:space="preserve"> that recently have not been subject to </w:t>
      </w:r>
      <w:r w:rsidRPr="00207F5E">
        <w:rPr>
          <w:rFonts w:ascii="Times New Roman" w:hAnsi="Times New Roman" w:cs="Times New Roman"/>
          <w:sz w:val="20"/>
          <w:szCs w:val="20"/>
          <w:lang w:val="en-US"/>
        </w:rPr>
        <w:t>the state control.</w:t>
      </w: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0"/>
          <w:szCs w:val="20"/>
          <w:lang w:val="en-US"/>
        </w:rPr>
        <w:t>Example 2</w:t>
      </w:r>
      <w:r w:rsidRPr="00207F5E">
        <w:rPr>
          <w:rFonts w:ascii="Times New Roman" w:hAnsi="Times New Roman" w:cs="Times New Roman"/>
          <w:sz w:val="20"/>
          <w:szCs w:val="20"/>
          <w:lang w:val="en-US"/>
        </w:rPr>
        <w:t>:</w:t>
      </w:r>
    </w:p>
    <w:tbl>
      <w:tblPr>
        <w:tblW w:w="9356" w:type="dxa"/>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560"/>
        <w:gridCol w:w="1796"/>
      </w:tblGrid>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b/>
                <w:sz w:val="20"/>
                <w:szCs w:val="20"/>
                <w:lang w:val="ro-RO"/>
              </w:rPr>
            </w:pPr>
            <w:r w:rsidRPr="00207F5E">
              <w:rPr>
                <w:rFonts w:ascii="Times New Roman" w:hAnsi="Times New Roman" w:cs="Times New Roman"/>
                <w:b/>
                <w:sz w:val="20"/>
                <w:szCs w:val="20"/>
                <w:lang w:val="ro-RO"/>
              </w:rPr>
              <w:t>Duration since last control performance</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b/>
                <w:sz w:val="20"/>
                <w:szCs w:val="20"/>
                <w:lang w:val="ro-RO"/>
              </w:rPr>
            </w:pPr>
            <w:r w:rsidRPr="00207F5E">
              <w:rPr>
                <w:rFonts w:ascii="Times New Roman" w:hAnsi="Times New Roman" w:cs="Times New Roman"/>
                <w:b/>
                <w:sz w:val="20"/>
                <w:szCs w:val="20"/>
                <w:lang w:val="ro-RO"/>
              </w:rPr>
              <w:t>Risk degree</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Up to 6 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1</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6-12 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2</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1-2 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3</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2-3</w:t>
            </w:r>
            <w:r w:rsidRPr="00207F5E">
              <w:rPr>
                <w:rFonts w:ascii="Times New Roman" w:hAnsi="Times New Roman" w:cs="Times New Roman"/>
                <w:sz w:val="20"/>
                <w:szCs w:val="20"/>
                <w:lang w:val="ro-RO"/>
              </w:rPr>
              <w:t xml:space="preserve"> </w:t>
            </w:r>
            <w:r w:rsidRPr="00207F5E">
              <w:rPr>
                <w:rFonts w:ascii="Times New Roman" w:hAnsi="Times New Roman" w:cs="Times New Roman"/>
                <w:sz w:val="20"/>
                <w:szCs w:val="20"/>
                <w:lang w:val="ro-RO"/>
              </w:rPr>
              <w:t>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4</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 xml:space="preserve">More than </w:t>
            </w:r>
            <w:r w:rsidRPr="00207F5E">
              <w:rPr>
                <w:rFonts w:ascii="Times New Roman" w:hAnsi="Times New Roman" w:cs="Times New Roman"/>
                <w:sz w:val="20"/>
                <w:szCs w:val="20"/>
                <w:lang w:val="ro-RO"/>
              </w:rPr>
              <w:t xml:space="preserve">3 </w:t>
            </w:r>
            <w:r w:rsidRPr="00207F5E">
              <w:rPr>
                <w:rFonts w:ascii="Times New Roman" w:hAnsi="Times New Roman" w:cs="Times New Roman"/>
                <w:sz w:val="20"/>
                <w:szCs w:val="20"/>
                <w:lang w:val="ro-RO"/>
              </w:rPr>
              <w:t>years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5</w:t>
            </w:r>
          </w:p>
        </w:tc>
      </w:tr>
    </w:tbl>
    <w:p w:rsidR="00207F5E" w:rsidRPr="00207F5E" w:rsidRDefault="00207F5E" w:rsidP="00207F5E">
      <w:pPr>
        <w:pStyle w:val="a6"/>
        <w:spacing w:after="0" w:line="240" w:lineRule="auto"/>
        <w:ind w:left="0" w:firstLine="709"/>
        <w:jc w:val="both"/>
        <w:rPr>
          <w:rFonts w:ascii="Times New Roman" w:hAnsi="Times New Roman" w:cs="Times New Roman"/>
          <w:sz w:val="20"/>
          <w:szCs w:val="20"/>
          <w:lang w:val="ro-RO"/>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3) </w:t>
      </w:r>
      <w:proofErr w:type="gramStart"/>
      <w:r w:rsidRPr="00207F5E">
        <w:rPr>
          <w:rFonts w:ascii="Times New Roman" w:hAnsi="Times New Roman" w:cs="Times New Roman"/>
          <w:sz w:val="20"/>
          <w:szCs w:val="20"/>
          <w:lang w:val="en-US"/>
        </w:rPr>
        <w:t>previous</w:t>
      </w:r>
      <w:proofErr w:type="gramEnd"/>
      <w:r w:rsidRPr="00207F5E">
        <w:rPr>
          <w:rFonts w:ascii="Times New Roman" w:hAnsi="Times New Roman" w:cs="Times New Roman"/>
          <w:sz w:val="20"/>
          <w:szCs w:val="20"/>
          <w:lang w:val="en-US"/>
        </w:rPr>
        <w:t xml:space="preserve"> violations</w:t>
      </w:r>
    </w:p>
    <w:p w:rsidR="00207F5E" w:rsidRPr="00207F5E" w:rsidRDefault="00207F5E" w:rsidP="00207F5E">
      <w:pPr>
        <w:spacing w:after="0"/>
        <w:rPr>
          <w:rFonts w:ascii="Times New Roman" w:hAnsi="Times New Roman" w:cs="Times New Roman"/>
          <w:b/>
          <w:sz w:val="20"/>
          <w:szCs w:val="20"/>
          <w:lang w:val="en-US"/>
        </w:rPr>
      </w:pPr>
      <w:r w:rsidRPr="00207F5E">
        <w:rPr>
          <w:rFonts w:ascii="Times New Roman" w:hAnsi="Times New Roman" w:cs="Times New Roman"/>
          <w:sz w:val="20"/>
          <w:szCs w:val="20"/>
          <w:lang w:val="en-US"/>
        </w:rPr>
        <w:t>The general</w:t>
      </w:r>
      <w:r w:rsidRPr="00207F5E">
        <w:rPr>
          <w:rFonts w:ascii="Times New Roman" w:hAnsi="Times New Roman" w:cs="Times New Roman"/>
          <w:sz w:val="20"/>
          <w:szCs w:val="20"/>
          <w:lang w:val="en-US"/>
        </w:rPr>
        <w:t xml:space="preserve"> reasoning: The lack of violations at the last time of control</w:t>
      </w:r>
      <w:r w:rsidRPr="00207F5E">
        <w:rPr>
          <w:rFonts w:ascii="Times New Roman" w:hAnsi="Times New Roman" w:cs="Times New Roman"/>
          <w:sz w:val="20"/>
          <w:szCs w:val="20"/>
          <w:lang w:val="en-US"/>
        </w:rPr>
        <w:t xml:space="preserve"> performance </w:t>
      </w:r>
      <w:r w:rsidRPr="00207F5E">
        <w:rPr>
          <w:rFonts w:ascii="Times New Roman" w:hAnsi="Times New Roman" w:cs="Times New Roman"/>
          <w:sz w:val="20"/>
          <w:szCs w:val="20"/>
          <w:lang w:val="en-US"/>
        </w:rPr>
        <w:t>indicates the contractor's predisposition to compliance with the law and</w:t>
      </w:r>
      <w:r w:rsidRPr="00207F5E">
        <w:rPr>
          <w:rFonts w:ascii="Times New Roman" w:hAnsi="Times New Roman" w:cs="Times New Roman"/>
          <w:sz w:val="20"/>
          <w:szCs w:val="20"/>
          <w:lang w:val="en-US"/>
        </w:rPr>
        <w:t xml:space="preserve"> respectively</w:t>
      </w:r>
      <w:proofErr w:type="gramStart"/>
      <w:r w:rsidRPr="00207F5E">
        <w:rPr>
          <w:rFonts w:ascii="Times New Roman" w:hAnsi="Times New Roman" w:cs="Times New Roman"/>
          <w:sz w:val="20"/>
          <w:szCs w:val="20"/>
          <w:lang w:val="en-US"/>
        </w:rPr>
        <w:t xml:space="preserve">, </w:t>
      </w:r>
      <w:r w:rsidRPr="00207F5E">
        <w:rPr>
          <w:rFonts w:ascii="Times New Roman" w:hAnsi="Times New Roman" w:cs="Times New Roman"/>
          <w:sz w:val="20"/>
          <w:szCs w:val="20"/>
          <w:lang w:val="en-US"/>
        </w:rPr>
        <w:t xml:space="preserve"> the</w:t>
      </w:r>
      <w:proofErr w:type="gramEnd"/>
      <w:r w:rsidRPr="00207F5E">
        <w:rPr>
          <w:rFonts w:ascii="Times New Roman" w:hAnsi="Times New Roman" w:cs="Times New Roman"/>
          <w:sz w:val="20"/>
          <w:szCs w:val="20"/>
          <w:lang w:val="en-US"/>
        </w:rPr>
        <w:t xml:space="preserve"> low risk of </w:t>
      </w:r>
      <w:r w:rsidRPr="00207F5E">
        <w:rPr>
          <w:rFonts w:ascii="Times New Roman" w:hAnsi="Times New Roman" w:cs="Times New Roman"/>
          <w:sz w:val="20"/>
          <w:szCs w:val="20"/>
          <w:lang w:val="en-US"/>
        </w:rPr>
        <w:t xml:space="preserve">its </w:t>
      </w:r>
      <w:r w:rsidRPr="00207F5E">
        <w:rPr>
          <w:rFonts w:ascii="Times New Roman" w:hAnsi="Times New Roman" w:cs="Times New Roman"/>
          <w:sz w:val="20"/>
          <w:szCs w:val="20"/>
          <w:lang w:val="en-US"/>
        </w:rPr>
        <w:t xml:space="preserve">breach. </w:t>
      </w:r>
      <w:r w:rsidRPr="00207F5E">
        <w:rPr>
          <w:rFonts w:ascii="Times New Roman" w:hAnsi="Times New Roman" w:cs="Times New Roman"/>
          <w:sz w:val="20"/>
          <w:szCs w:val="20"/>
          <w:lang w:val="en-US"/>
        </w:rPr>
        <w:t xml:space="preserve">So </w:t>
      </w:r>
      <w:proofErr w:type="gramStart"/>
      <w:r w:rsidRPr="00207F5E">
        <w:rPr>
          <w:rFonts w:ascii="Times New Roman" w:hAnsi="Times New Roman" w:cs="Times New Roman"/>
          <w:sz w:val="20"/>
          <w:szCs w:val="20"/>
          <w:lang w:val="en-US"/>
        </w:rPr>
        <w:t>that  this</w:t>
      </w:r>
      <w:proofErr w:type="gramEnd"/>
      <w:r w:rsidRPr="00207F5E">
        <w:rPr>
          <w:rFonts w:ascii="Times New Roman" w:hAnsi="Times New Roman" w:cs="Times New Roman"/>
          <w:sz w:val="20"/>
          <w:szCs w:val="20"/>
          <w:lang w:val="en-US"/>
        </w:rPr>
        <w:t xml:space="preserve"> can exonerate the economic agent from the next control. While the existence of violations at the date of </w:t>
      </w:r>
      <w:r w:rsidRPr="00207F5E">
        <w:rPr>
          <w:rFonts w:ascii="Times New Roman" w:hAnsi="Times New Roman" w:cs="Times New Roman"/>
          <w:sz w:val="20"/>
          <w:szCs w:val="20"/>
          <w:lang w:val="en-US"/>
        </w:rPr>
        <w:t xml:space="preserve">last </w:t>
      </w:r>
      <w:r w:rsidRPr="00207F5E">
        <w:rPr>
          <w:rFonts w:ascii="Times New Roman" w:hAnsi="Times New Roman" w:cs="Times New Roman"/>
          <w:sz w:val="20"/>
          <w:szCs w:val="20"/>
          <w:lang w:val="en-US"/>
        </w:rPr>
        <w:t>control performance, assigns a high degree of risk to the economic agent.</w:t>
      </w:r>
    </w:p>
    <w:p w:rsidR="00207F5E" w:rsidRPr="00207F5E" w:rsidRDefault="00207F5E" w:rsidP="00207F5E">
      <w:pPr>
        <w:spacing w:after="0"/>
        <w:rPr>
          <w:rFonts w:ascii="Times New Roman" w:hAnsi="Times New Roman" w:cs="Times New Roman"/>
          <w:b/>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0"/>
          <w:szCs w:val="20"/>
          <w:lang w:val="en-US"/>
        </w:rPr>
        <w:t>Example 3.1</w:t>
      </w:r>
      <w:r w:rsidRPr="00207F5E">
        <w:rPr>
          <w:rFonts w:ascii="Times New Roman" w:hAnsi="Times New Roman" w:cs="Times New Roman"/>
          <w:sz w:val="20"/>
          <w:szCs w:val="20"/>
          <w:lang w:val="en-US"/>
        </w:rPr>
        <w:t>:</w:t>
      </w:r>
    </w:p>
    <w:tbl>
      <w:tblPr>
        <w:tblW w:w="9356" w:type="dxa"/>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560"/>
        <w:gridCol w:w="1796"/>
      </w:tblGrid>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32"/>
              <w:jc w:val="center"/>
              <w:rPr>
                <w:rFonts w:ascii="Times New Roman" w:hAnsi="Times New Roman" w:cs="Times New Roman"/>
                <w:b/>
                <w:sz w:val="20"/>
                <w:szCs w:val="20"/>
                <w:lang w:val="ro-RO"/>
              </w:rPr>
            </w:pPr>
            <w:r w:rsidRPr="00207F5E">
              <w:rPr>
                <w:rFonts w:ascii="Times New Roman" w:hAnsi="Times New Roman" w:cs="Times New Roman"/>
                <w:b/>
                <w:sz w:val="20"/>
                <w:szCs w:val="20"/>
                <w:lang w:val="ro-RO"/>
              </w:rPr>
              <w:t>Detected v</w:t>
            </w:r>
            <w:r w:rsidRPr="00207F5E">
              <w:rPr>
                <w:rFonts w:ascii="Times New Roman" w:hAnsi="Times New Roman" w:cs="Times New Roman"/>
                <w:b/>
                <w:sz w:val="20"/>
                <w:szCs w:val="20"/>
                <w:lang w:val="ro-RO"/>
              </w:rPr>
              <w:t>iolations</w:t>
            </w:r>
            <w:r w:rsidRPr="00207F5E">
              <w:rPr>
                <w:rFonts w:ascii="Times New Roman" w:hAnsi="Times New Roman" w:cs="Times New Roman"/>
                <w:b/>
                <w:sz w:val="20"/>
                <w:szCs w:val="20"/>
                <w:lang w:val="ro-RO"/>
              </w:rPr>
              <w:t xml:space="preserve"> at last control</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rPr>
                <w:rFonts w:ascii="Times New Roman" w:hAnsi="Times New Roman" w:cs="Times New Roman"/>
                <w:b/>
                <w:sz w:val="20"/>
                <w:szCs w:val="20"/>
                <w:lang w:val="ro-RO"/>
              </w:rPr>
            </w:pPr>
            <w:r w:rsidRPr="00207F5E">
              <w:rPr>
                <w:rFonts w:ascii="Times New Roman" w:hAnsi="Times New Roman" w:cs="Times New Roman"/>
                <w:b/>
                <w:sz w:val="20"/>
                <w:szCs w:val="20"/>
                <w:lang w:val="ro-RO"/>
              </w:rPr>
              <w:t>Risk degree</w:t>
            </w:r>
          </w:p>
        </w:tc>
      </w:tr>
      <w:tr w:rsidR="00207F5E" w:rsidRPr="00207F5E" w:rsidTr="00207F5E">
        <w:trPr>
          <w:trHeight w:val="409"/>
        </w:trPr>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ind w:firstLine="32"/>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 xml:space="preserve">There have been detected minor offenses, but which do not constitute contravention or offense (there has been submitted the </w:t>
            </w:r>
            <w:r w:rsidRPr="00207F5E">
              <w:rPr>
                <w:rFonts w:ascii="Times New Roman" w:hAnsi="Times New Roman" w:cs="Times New Roman"/>
                <w:sz w:val="20"/>
                <w:szCs w:val="20"/>
                <w:lang w:val="ro-RO"/>
              </w:rPr>
              <w:t>prescription</w:t>
            </w:r>
            <w:r w:rsidRPr="00207F5E">
              <w:rPr>
                <w:rFonts w:ascii="Times New Roman" w:hAnsi="Times New Roman" w:cs="Times New Roman"/>
                <w:sz w:val="20"/>
                <w:szCs w:val="20"/>
                <w:lang w:val="ro-RO"/>
              </w:rPr>
              <w:t>)</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1</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ind w:firstLine="32"/>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There have been detected minor offenses, constituting the offense without incurring damages to third parties (</w:t>
            </w:r>
            <w:r w:rsidRPr="00207F5E">
              <w:rPr>
                <w:rFonts w:ascii="Times New Roman" w:hAnsi="Times New Roman" w:cs="Times New Roman"/>
                <w:sz w:val="20"/>
                <w:szCs w:val="20"/>
                <w:lang w:val="ro-RO"/>
              </w:rPr>
              <w:t xml:space="preserve">there has been </w:t>
            </w:r>
            <w:r w:rsidRPr="00207F5E">
              <w:rPr>
                <w:rFonts w:ascii="Times New Roman" w:hAnsi="Times New Roman" w:cs="Times New Roman"/>
                <w:sz w:val="20"/>
                <w:szCs w:val="20"/>
                <w:lang w:val="ro-RO"/>
              </w:rPr>
              <w:t>applied the sanction)</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2</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ind w:firstLine="32"/>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 xml:space="preserve">There have been detected violations, that constituted contravention and caused prejudice to third parties </w:t>
            </w:r>
            <w:r w:rsidRPr="00207F5E">
              <w:rPr>
                <w:rFonts w:ascii="Times New Roman" w:hAnsi="Times New Roman" w:cs="Times New Roman"/>
                <w:sz w:val="20"/>
                <w:szCs w:val="20"/>
                <w:lang w:val="ro-RO"/>
              </w:rPr>
              <w:t>(there have been applied the sanction, the payment of damages)</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3</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32"/>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 xml:space="preserve">There have been detected violations, that constitute a crime and have caused minor prejudice to third parties </w:t>
            </w:r>
            <w:r w:rsidRPr="00207F5E">
              <w:rPr>
                <w:rFonts w:ascii="Times New Roman" w:hAnsi="Times New Roman" w:cs="Times New Roman"/>
                <w:sz w:val="20"/>
                <w:szCs w:val="20"/>
                <w:lang w:val="ro-RO"/>
              </w:rPr>
              <w:t xml:space="preserve">(there </w:t>
            </w:r>
            <w:r w:rsidRPr="00207F5E">
              <w:rPr>
                <w:rFonts w:ascii="Times New Roman" w:hAnsi="Times New Roman" w:cs="Times New Roman"/>
                <w:sz w:val="20"/>
                <w:szCs w:val="20"/>
                <w:lang w:val="ro-RO"/>
              </w:rPr>
              <w:t>have</w:t>
            </w:r>
            <w:r w:rsidRPr="00207F5E">
              <w:rPr>
                <w:rFonts w:ascii="Times New Roman" w:hAnsi="Times New Roman" w:cs="Times New Roman"/>
                <w:sz w:val="20"/>
                <w:szCs w:val="20"/>
                <w:lang w:val="ro-RO"/>
              </w:rPr>
              <w:t xml:space="preserve"> been applied the sanction, </w:t>
            </w:r>
            <w:r w:rsidRPr="00207F5E">
              <w:rPr>
                <w:rFonts w:ascii="Times New Roman" w:hAnsi="Times New Roman" w:cs="Times New Roman"/>
                <w:sz w:val="20"/>
                <w:szCs w:val="20"/>
                <w:lang w:val="ro-RO"/>
              </w:rPr>
              <w:t>the payment of damages</w:t>
            </w:r>
            <w:r w:rsidRPr="00207F5E">
              <w:rPr>
                <w:rFonts w:ascii="Times New Roman" w:hAnsi="Times New Roman" w:cs="Times New Roman"/>
                <w:sz w:val="20"/>
                <w:szCs w:val="20"/>
                <w:lang w:val="ro-RO"/>
              </w:rPr>
              <w:t>)</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4</w:t>
            </w:r>
          </w:p>
        </w:tc>
      </w:tr>
      <w:tr w:rsidR="00207F5E" w:rsidRPr="00207F5E" w:rsidTr="00207F5E">
        <w:tc>
          <w:tcPr>
            <w:tcW w:w="7560"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ind w:firstLine="32"/>
              <w:jc w:val="both"/>
              <w:rPr>
                <w:rFonts w:ascii="Times New Roman" w:hAnsi="Times New Roman" w:cs="Times New Roman"/>
                <w:sz w:val="20"/>
                <w:szCs w:val="20"/>
                <w:lang w:val="ro-RO"/>
              </w:rPr>
            </w:pPr>
            <w:r w:rsidRPr="00207F5E">
              <w:rPr>
                <w:rFonts w:ascii="Times New Roman" w:hAnsi="Times New Roman" w:cs="Times New Roman"/>
                <w:sz w:val="20"/>
                <w:szCs w:val="20"/>
                <w:lang w:val="en-US"/>
              </w:rPr>
              <w:t>T</w:t>
            </w:r>
            <w:r w:rsidRPr="00207F5E">
              <w:rPr>
                <w:rFonts w:ascii="Times New Roman" w:hAnsi="Times New Roman" w:cs="Times New Roman"/>
                <w:sz w:val="20"/>
                <w:szCs w:val="20"/>
                <w:lang w:val="ro-RO"/>
              </w:rPr>
              <w:t xml:space="preserve">here have been detected violations, that constitute a crime and have been caused </w:t>
            </w:r>
            <w:r w:rsidRPr="00207F5E">
              <w:rPr>
                <w:rFonts w:ascii="Times New Roman" w:hAnsi="Times New Roman" w:cs="Times New Roman"/>
                <w:sz w:val="20"/>
                <w:szCs w:val="20"/>
                <w:lang w:val="ro-RO"/>
              </w:rPr>
              <w:t xml:space="preserve">major damages </w:t>
            </w:r>
            <w:r w:rsidRPr="00207F5E">
              <w:rPr>
                <w:rFonts w:ascii="Times New Roman" w:hAnsi="Times New Roman" w:cs="Times New Roman"/>
                <w:sz w:val="20"/>
                <w:szCs w:val="20"/>
                <w:lang w:val="ro-RO"/>
              </w:rPr>
              <w:t xml:space="preserve">to third parties </w:t>
            </w:r>
            <w:r w:rsidRPr="00207F5E">
              <w:rPr>
                <w:rFonts w:ascii="Times New Roman" w:hAnsi="Times New Roman" w:cs="Times New Roman"/>
                <w:sz w:val="20"/>
                <w:szCs w:val="20"/>
                <w:lang w:val="ro-RO"/>
              </w:rPr>
              <w:t xml:space="preserve">(there </w:t>
            </w:r>
            <w:r w:rsidRPr="00207F5E">
              <w:rPr>
                <w:rFonts w:ascii="Times New Roman" w:hAnsi="Times New Roman" w:cs="Times New Roman"/>
                <w:sz w:val="20"/>
                <w:szCs w:val="20"/>
                <w:lang w:val="ro-RO"/>
              </w:rPr>
              <w:t>have</w:t>
            </w:r>
            <w:r w:rsidRPr="00207F5E">
              <w:rPr>
                <w:rFonts w:ascii="Times New Roman" w:hAnsi="Times New Roman" w:cs="Times New Roman"/>
                <w:sz w:val="20"/>
                <w:szCs w:val="20"/>
                <w:lang w:val="ro-RO"/>
              </w:rPr>
              <w:t xml:space="preserve"> been applied the sanction, </w:t>
            </w:r>
            <w:r w:rsidRPr="00207F5E">
              <w:rPr>
                <w:rFonts w:ascii="Times New Roman" w:hAnsi="Times New Roman" w:cs="Times New Roman"/>
                <w:sz w:val="20"/>
                <w:szCs w:val="20"/>
                <w:lang w:val="ro-RO"/>
              </w:rPr>
              <w:t>the payment of damages</w:t>
            </w:r>
            <w:r w:rsidRPr="00207F5E">
              <w:rPr>
                <w:rFonts w:ascii="Times New Roman" w:hAnsi="Times New Roman" w:cs="Times New Roman"/>
                <w:sz w:val="20"/>
                <w:szCs w:val="20"/>
                <w:lang w:val="ro-RO"/>
              </w:rPr>
              <w:t>)</w:t>
            </w:r>
          </w:p>
        </w:tc>
        <w:tc>
          <w:tcPr>
            <w:tcW w:w="1796"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ind w:firstLine="709"/>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5</w:t>
            </w:r>
          </w:p>
        </w:tc>
      </w:tr>
    </w:tbl>
    <w:p w:rsidR="00207F5E" w:rsidRPr="00207F5E" w:rsidRDefault="00207F5E" w:rsidP="00207F5E">
      <w:pPr>
        <w:spacing w:after="0"/>
        <w:rPr>
          <w:rFonts w:ascii="Times New Roman" w:hAnsi="Times New Roman" w:cs="Times New Roman"/>
          <w:b/>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0"/>
          <w:szCs w:val="20"/>
          <w:lang w:val="en-US"/>
        </w:rPr>
        <w:t>Another way of analyzing is to combine that criterion with the date of the last control performance in a common analysis.</w:t>
      </w: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0"/>
          <w:szCs w:val="20"/>
          <w:lang w:val="en-US"/>
        </w:rPr>
        <w:t>Example 3.2</w:t>
      </w:r>
      <w:r w:rsidRPr="00207F5E">
        <w:rPr>
          <w:rFonts w:ascii="Times New Roman" w:hAnsi="Times New Roman" w:cs="Times New Roman"/>
          <w:sz w:val="20"/>
          <w:szCs w:val="20"/>
          <w:lang w:val="en-US"/>
        </w:rPr>
        <w:t>:</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4900"/>
        <w:gridCol w:w="1520"/>
        <w:gridCol w:w="1646"/>
        <w:gridCol w:w="1505"/>
      </w:tblGrid>
      <w:tr w:rsidR="00207F5E" w:rsidRPr="00207F5E" w:rsidTr="00207F5E">
        <w:trPr>
          <w:trHeight w:val="444"/>
        </w:trPr>
        <w:tc>
          <w:tcPr>
            <w:tcW w:w="2560" w:type="pct"/>
            <w:vMerge w:val="restar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sz w:val="20"/>
                <w:szCs w:val="20"/>
                <w:lang w:val="ro-RO"/>
              </w:rPr>
            </w:pPr>
            <w:r w:rsidRPr="00207F5E">
              <w:rPr>
                <w:rFonts w:ascii="Times New Roman" w:hAnsi="Times New Roman" w:cs="Times New Roman"/>
                <w:b/>
                <w:sz w:val="20"/>
                <w:szCs w:val="20"/>
                <w:lang w:val="ro-RO"/>
              </w:rPr>
              <w:t>Severity of violations</w:t>
            </w:r>
          </w:p>
        </w:tc>
        <w:tc>
          <w:tcPr>
            <w:tcW w:w="2440" w:type="pct"/>
            <w:gridSpan w:val="3"/>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b/>
                <w:sz w:val="20"/>
                <w:szCs w:val="20"/>
                <w:lang w:val="ro-RO"/>
              </w:rPr>
            </w:pPr>
            <w:r w:rsidRPr="00207F5E">
              <w:rPr>
                <w:rFonts w:ascii="Times New Roman" w:hAnsi="Times New Roman" w:cs="Times New Roman"/>
                <w:b/>
                <w:sz w:val="20"/>
                <w:szCs w:val="20"/>
                <w:lang w:val="ro-RO"/>
              </w:rPr>
              <w:t>Date of last control performance</w:t>
            </w:r>
          </w:p>
        </w:tc>
      </w:tr>
      <w:tr w:rsidR="00207F5E" w:rsidRPr="00207F5E" w:rsidTr="00207F5E">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207F5E" w:rsidRPr="00207F5E" w:rsidRDefault="00207F5E">
            <w:pPr>
              <w:rPr>
                <w:rFonts w:ascii="Times New Roman" w:hAnsi="Times New Roman" w:cs="Times New Roman"/>
                <w:sz w:val="20"/>
                <w:szCs w:val="20"/>
                <w:lang w:val="ro-RO"/>
              </w:rPr>
            </w:pPr>
          </w:p>
        </w:tc>
        <w:tc>
          <w:tcPr>
            <w:tcW w:w="794"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b/>
                <w:bCs/>
                <w:sz w:val="20"/>
                <w:szCs w:val="20"/>
                <w:lang w:val="ro-RO"/>
              </w:rPr>
            </w:pPr>
            <w:r w:rsidRPr="00207F5E">
              <w:rPr>
                <w:rFonts w:ascii="Times New Roman" w:hAnsi="Times New Roman" w:cs="Times New Roman"/>
                <w:b/>
                <w:bCs/>
                <w:sz w:val="20"/>
                <w:szCs w:val="20"/>
                <w:lang w:val="ro-RO"/>
              </w:rPr>
              <w:t>more than two years ago</w:t>
            </w:r>
          </w:p>
        </w:tc>
        <w:tc>
          <w:tcPr>
            <w:tcW w:w="860"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jc w:val="center"/>
              <w:rPr>
                <w:rFonts w:ascii="Times New Roman" w:hAnsi="Times New Roman" w:cs="Times New Roman"/>
                <w:b/>
                <w:bCs/>
                <w:sz w:val="20"/>
                <w:szCs w:val="20"/>
                <w:lang w:val="ro-RO"/>
              </w:rPr>
            </w:pPr>
            <w:r w:rsidRPr="00207F5E">
              <w:rPr>
                <w:rFonts w:ascii="Times New Roman" w:hAnsi="Times New Roman" w:cs="Times New Roman"/>
                <w:b/>
                <w:bCs/>
                <w:sz w:val="20"/>
                <w:szCs w:val="20"/>
                <w:lang w:val="ro-RO"/>
              </w:rPr>
              <w:t>more than one year ago</w:t>
            </w:r>
          </w:p>
        </w:tc>
        <w:tc>
          <w:tcPr>
            <w:tcW w:w="786"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b/>
                <w:bCs/>
                <w:sz w:val="20"/>
                <w:szCs w:val="20"/>
                <w:lang w:val="ro-RO"/>
              </w:rPr>
            </w:pPr>
            <w:r w:rsidRPr="00207F5E">
              <w:rPr>
                <w:rFonts w:ascii="Times New Roman" w:hAnsi="Times New Roman" w:cs="Times New Roman"/>
                <w:b/>
                <w:bCs/>
                <w:sz w:val="20"/>
                <w:szCs w:val="20"/>
                <w:lang w:val="ro-RO"/>
              </w:rPr>
              <w:t>during the previous year</w:t>
            </w:r>
          </w:p>
        </w:tc>
      </w:tr>
      <w:tr w:rsidR="00207F5E" w:rsidRPr="00207F5E" w:rsidTr="00207F5E">
        <w:tc>
          <w:tcPr>
            <w:tcW w:w="2560"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b/>
                <w:bCs/>
                <w:sz w:val="20"/>
                <w:szCs w:val="20"/>
                <w:lang w:val="ro-RO"/>
              </w:rPr>
            </w:pPr>
            <w:r w:rsidRPr="00207F5E">
              <w:rPr>
                <w:rFonts w:ascii="Times New Roman" w:hAnsi="Times New Roman" w:cs="Times New Roman"/>
                <w:b/>
                <w:bCs/>
                <w:sz w:val="20"/>
                <w:szCs w:val="20"/>
                <w:lang w:val="ro-RO"/>
              </w:rPr>
              <w:lastRenderedPageBreak/>
              <w:t xml:space="preserve">The existence of minor </w:t>
            </w:r>
            <w:r w:rsidRPr="00207F5E">
              <w:rPr>
                <w:rFonts w:ascii="Times New Roman" w:hAnsi="Times New Roman" w:cs="Times New Roman"/>
                <w:sz w:val="20"/>
                <w:szCs w:val="20"/>
                <w:lang w:val="ro-RO"/>
              </w:rPr>
              <w:t>violation</w:t>
            </w:r>
            <w:r w:rsidRPr="00207F5E">
              <w:rPr>
                <w:rFonts w:ascii="Times New Roman" w:hAnsi="Times New Roman" w:cs="Times New Roman"/>
                <w:b/>
                <w:bCs/>
                <w:sz w:val="20"/>
                <w:szCs w:val="20"/>
                <w:lang w:val="ro-RO"/>
              </w:rPr>
              <w:t>s</w:t>
            </w:r>
          </w:p>
        </w:tc>
        <w:tc>
          <w:tcPr>
            <w:tcW w:w="794"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1</w:t>
            </w:r>
          </w:p>
        </w:tc>
        <w:tc>
          <w:tcPr>
            <w:tcW w:w="860"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2</w:t>
            </w:r>
          </w:p>
        </w:tc>
        <w:tc>
          <w:tcPr>
            <w:tcW w:w="786"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3</w:t>
            </w:r>
          </w:p>
        </w:tc>
      </w:tr>
      <w:tr w:rsidR="00207F5E" w:rsidRPr="00207F5E" w:rsidTr="00207F5E">
        <w:tc>
          <w:tcPr>
            <w:tcW w:w="2560"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b/>
                <w:bCs/>
                <w:sz w:val="20"/>
                <w:szCs w:val="20"/>
                <w:lang w:val="ro-RO"/>
              </w:rPr>
            </w:pPr>
            <w:r w:rsidRPr="00207F5E">
              <w:rPr>
                <w:rFonts w:ascii="Times New Roman" w:hAnsi="Times New Roman" w:cs="Times New Roman"/>
                <w:b/>
                <w:bCs/>
                <w:sz w:val="20"/>
                <w:szCs w:val="20"/>
                <w:lang w:val="ro-RO"/>
              </w:rPr>
              <w:t>The existence of average violations</w:t>
            </w:r>
          </w:p>
        </w:tc>
        <w:tc>
          <w:tcPr>
            <w:tcW w:w="794"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2</w:t>
            </w:r>
          </w:p>
        </w:tc>
        <w:tc>
          <w:tcPr>
            <w:tcW w:w="860"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3</w:t>
            </w:r>
          </w:p>
        </w:tc>
        <w:tc>
          <w:tcPr>
            <w:tcW w:w="786"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4</w:t>
            </w:r>
          </w:p>
        </w:tc>
      </w:tr>
      <w:tr w:rsidR="00207F5E" w:rsidRPr="00207F5E" w:rsidTr="00207F5E">
        <w:trPr>
          <w:trHeight w:val="522"/>
        </w:trPr>
        <w:tc>
          <w:tcPr>
            <w:tcW w:w="2560"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jc w:val="both"/>
              <w:rPr>
                <w:rFonts w:ascii="Times New Roman" w:hAnsi="Times New Roman" w:cs="Times New Roman"/>
                <w:b/>
                <w:bCs/>
                <w:sz w:val="20"/>
                <w:szCs w:val="20"/>
                <w:lang w:val="ro-RO"/>
              </w:rPr>
            </w:pPr>
            <w:r w:rsidRPr="00207F5E">
              <w:rPr>
                <w:rFonts w:ascii="Times New Roman" w:hAnsi="Times New Roman" w:cs="Times New Roman"/>
                <w:b/>
                <w:bCs/>
                <w:sz w:val="20"/>
                <w:szCs w:val="20"/>
                <w:lang w:val="ro-RO"/>
              </w:rPr>
              <w:t>The existence of major violations</w:t>
            </w:r>
          </w:p>
        </w:tc>
        <w:tc>
          <w:tcPr>
            <w:tcW w:w="794"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3</w:t>
            </w:r>
          </w:p>
        </w:tc>
        <w:tc>
          <w:tcPr>
            <w:tcW w:w="860"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4</w:t>
            </w:r>
          </w:p>
        </w:tc>
        <w:tc>
          <w:tcPr>
            <w:tcW w:w="786" w:type="pct"/>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5</w:t>
            </w:r>
          </w:p>
        </w:tc>
      </w:tr>
    </w:tbl>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The relevance of this criteria may be quite variable </w:t>
      </w:r>
      <w:proofErr w:type="gramStart"/>
      <w:r w:rsidRPr="00207F5E">
        <w:rPr>
          <w:rFonts w:ascii="Times New Roman" w:hAnsi="Times New Roman" w:cs="Times New Roman"/>
          <w:sz w:val="20"/>
          <w:szCs w:val="20"/>
          <w:lang w:val="en-US"/>
        </w:rPr>
        <w:t>in  time</w:t>
      </w:r>
      <w:proofErr w:type="gramEnd"/>
      <w:r w:rsidRPr="00207F5E">
        <w:rPr>
          <w:rFonts w:ascii="Times New Roman" w:hAnsi="Times New Roman" w:cs="Times New Roman"/>
          <w:sz w:val="20"/>
          <w:szCs w:val="20"/>
          <w:lang w:val="en-US"/>
        </w:rPr>
        <w:t xml:space="preserve"> due to several factors such as the tendency of controllers in most cases to detect and sanction in all control cases; controls in time will be better fixed so that it will lead to a higher rate of detected violations, along with the improvement of the control mechanism, based on risks, etc. Therefore, it is necessary to periodically reassess the weight (importance) of the relevant criteria and the way of assigning of the </w:t>
      </w:r>
      <w:r w:rsidRPr="00207F5E">
        <w:rPr>
          <w:rFonts w:ascii="Times New Roman" w:hAnsi="Times New Roman" w:cs="Times New Roman"/>
          <w:sz w:val="20"/>
          <w:szCs w:val="20"/>
          <w:lang w:val="en-US"/>
        </w:rPr>
        <w:t>risk</w:t>
      </w:r>
      <w:r w:rsidRPr="00207F5E">
        <w:rPr>
          <w:rFonts w:ascii="Times New Roman" w:hAnsi="Times New Roman" w:cs="Times New Roman"/>
          <w:sz w:val="20"/>
          <w:szCs w:val="20"/>
          <w:lang w:val="en-US"/>
        </w:rPr>
        <w:t xml:space="preserve"> degree.</w:t>
      </w: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pStyle w:val="a6"/>
        <w:numPr>
          <w:ilvl w:val="0"/>
          <w:numId w:val="2"/>
        </w:numPr>
        <w:spacing w:after="0"/>
        <w:jc w:val="center"/>
        <w:rPr>
          <w:rFonts w:ascii="Times New Roman" w:hAnsi="Times New Roman" w:cs="Times New Roman"/>
          <w:b/>
          <w:sz w:val="20"/>
          <w:szCs w:val="20"/>
          <w:lang w:val="en-US"/>
        </w:rPr>
      </w:pPr>
    </w:p>
    <w:p w:rsidR="00207F5E" w:rsidRPr="00207F5E" w:rsidRDefault="00207F5E" w:rsidP="00207F5E">
      <w:pPr>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14. Each </w:t>
      </w:r>
      <w:proofErr w:type="gramStart"/>
      <w:r w:rsidRPr="00207F5E">
        <w:rPr>
          <w:rFonts w:ascii="Times New Roman" w:hAnsi="Times New Roman" w:cs="Times New Roman"/>
          <w:sz w:val="20"/>
          <w:szCs w:val="20"/>
          <w:lang w:val="en-US"/>
        </w:rPr>
        <w:t>criteri</w:t>
      </w:r>
      <w:r w:rsidRPr="00207F5E">
        <w:rPr>
          <w:rFonts w:ascii="Times New Roman" w:hAnsi="Times New Roman" w:cs="Times New Roman"/>
          <w:sz w:val="20"/>
          <w:szCs w:val="20"/>
          <w:lang w:val="en-US"/>
        </w:rPr>
        <w:t>a</w:t>
      </w:r>
      <w:proofErr w:type="gramEnd"/>
      <w:r w:rsidRPr="00207F5E">
        <w:rPr>
          <w:rFonts w:ascii="Times New Roman" w:hAnsi="Times New Roman" w:cs="Times New Roman"/>
          <w:sz w:val="20"/>
          <w:szCs w:val="20"/>
          <w:lang w:val="en-US"/>
        </w:rPr>
        <w:t xml:space="preserve"> will determine i</w:t>
      </w:r>
      <w:r w:rsidRPr="00207F5E">
        <w:rPr>
          <w:rFonts w:ascii="Times New Roman" w:hAnsi="Times New Roman" w:cs="Times New Roman"/>
          <w:sz w:val="20"/>
          <w:szCs w:val="20"/>
          <w:lang w:val="en-US"/>
        </w:rPr>
        <w:t>ts weight in relation to all selected</w:t>
      </w:r>
      <w:r w:rsidRPr="00207F5E">
        <w:rPr>
          <w:rFonts w:ascii="Times New Roman" w:hAnsi="Times New Roman" w:cs="Times New Roman"/>
          <w:sz w:val="20"/>
          <w:szCs w:val="20"/>
          <w:lang w:val="en-US"/>
        </w:rPr>
        <w:t xml:space="preserve"> criteria, taking into account the i</w:t>
      </w:r>
      <w:r w:rsidRPr="00207F5E">
        <w:rPr>
          <w:rFonts w:ascii="Times New Roman" w:hAnsi="Times New Roman" w:cs="Times New Roman"/>
          <w:sz w:val="20"/>
          <w:szCs w:val="20"/>
          <w:lang w:val="en-US"/>
        </w:rPr>
        <w:t>mportance of the given criteria</w:t>
      </w:r>
      <w:r w:rsidRPr="00207F5E">
        <w:rPr>
          <w:rFonts w:ascii="Times New Roman" w:hAnsi="Times New Roman" w:cs="Times New Roman"/>
          <w:sz w:val="20"/>
          <w:szCs w:val="20"/>
          <w:lang w:val="en-US"/>
        </w:rPr>
        <w:t xml:space="preserve"> for the specific control area. </w:t>
      </w:r>
      <w:proofErr w:type="gramStart"/>
      <w:r w:rsidRPr="00207F5E">
        <w:rPr>
          <w:rFonts w:ascii="Times New Roman" w:hAnsi="Times New Roman" w:cs="Times New Roman"/>
          <w:sz w:val="20"/>
          <w:szCs w:val="20"/>
          <w:lang w:val="en-US"/>
        </w:rPr>
        <w:t>So that</w:t>
      </w:r>
      <w:r w:rsidRPr="00207F5E">
        <w:rPr>
          <w:rFonts w:ascii="Times New Roman" w:hAnsi="Times New Roman" w:cs="Times New Roman"/>
          <w:sz w:val="20"/>
          <w:szCs w:val="20"/>
          <w:lang w:val="en-US"/>
        </w:rPr>
        <w:t xml:space="preserve"> the same criteria may have different (and weight) relevance, d</w:t>
      </w:r>
      <w:r w:rsidRPr="00207F5E">
        <w:rPr>
          <w:rFonts w:ascii="Times New Roman" w:hAnsi="Times New Roman" w:cs="Times New Roman"/>
          <w:sz w:val="20"/>
          <w:szCs w:val="20"/>
          <w:lang w:val="en-US"/>
        </w:rPr>
        <w:t>epending on the control domain.</w:t>
      </w:r>
      <w:proofErr w:type="gramEnd"/>
    </w:p>
    <w:p w:rsidR="00207F5E" w:rsidRPr="00207F5E" w:rsidRDefault="00207F5E" w:rsidP="00207F5E">
      <w:pPr>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15. It shall be determined</w:t>
      </w:r>
      <w:r w:rsidRPr="00207F5E">
        <w:rPr>
          <w:rFonts w:ascii="Times New Roman" w:hAnsi="Times New Roman" w:cs="Times New Roman"/>
          <w:sz w:val="20"/>
          <w:szCs w:val="20"/>
          <w:lang w:val="en-US"/>
        </w:rPr>
        <w:t xml:space="preserve"> the weighting for each risk criteri</w:t>
      </w:r>
      <w:r w:rsidRPr="00207F5E">
        <w:rPr>
          <w:rFonts w:ascii="Times New Roman" w:hAnsi="Times New Roman" w:cs="Times New Roman"/>
          <w:sz w:val="20"/>
          <w:szCs w:val="20"/>
          <w:lang w:val="en-US"/>
        </w:rPr>
        <w:t>a</w:t>
      </w:r>
      <w:r w:rsidRPr="00207F5E">
        <w:rPr>
          <w:rFonts w:ascii="Times New Roman" w:hAnsi="Times New Roman" w:cs="Times New Roman"/>
          <w:sz w:val="20"/>
          <w:szCs w:val="20"/>
          <w:lang w:val="en-US"/>
        </w:rPr>
        <w:t xml:space="preserve"> in subunits, so that the sum of all criteria is </w:t>
      </w:r>
      <w:proofErr w:type="gramStart"/>
      <w:r w:rsidRPr="00207F5E">
        <w:rPr>
          <w:rFonts w:ascii="Times New Roman" w:hAnsi="Times New Roman" w:cs="Times New Roman"/>
          <w:sz w:val="20"/>
          <w:szCs w:val="20"/>
          <w:lang w:val="en-US"/>
        </w:rPr>
        <w:t>a</w:t>
      </w:r>
      <w:r w:rsidRPr="00207F5E">
        <w:rPr>
          <w:rFonts w:ascii="Times New Roman" w:hAnsi="Times New Roman" w:cs="Times New Roman"/>
          <w:sz w:val="20"/>
          <w:szCs w:val="20"/>
          <w:lang w:val="en-US"/>
        </w:rPr>
        <w:t>n</w:t>
      </w:r>
      <w:proofErr w:type="gramEnd"/>
      <w:r w:rsidRPr="00207F5E">
        <w:rPr>
          <w:rFonts w:ascii="Times New Roman" w:hAnsi="Times New Roman" w:cs="Times New Roman"/>
          <w:sz w:val="20"/>
          <w:szCs w:val="20"/>
          <w:lang w:val="en-US"/>
        </w:rPr>
        <w:t xml:space="preserve"> unit. </w:t>
      </w:r>
      <w:r w:rsidRPr="00207F5E">
        <w:rPr>
          <w:rFonts w:ascii="Times New Roman" w:hAnsi="Times New Roman" w:cs="Times New Roman"/>
          <w:sz w:val="20"/>
          <w:szCs w:val="20"/>
          <w:lang w:val="en-US"/>
        </w:rPr>
        <w:t>Awarding</w:t>
      </w:r>
      <w:r w:rsidRPr="00207F5E">
        <w:rPr>
          <w:rFonts w:ascii="Times New Roman" w:hAnsi="Times New Roman" w:cs="Times New Roman"/>
          <w:sz w:val="20"/>
          <w:szCs w:val="20"/>
          <w:lang w:val="en-US"/>
        </w:rPr>
        <w:t xml:space="preserve"> a greater weight </w:t>
      </w:r>
      <w:proofErr w:type="gramStart"/>
      <w:r w:rsidRPr="00207F5E">
        <w:rPr>
          <w:rFonts w:ascii="Times New Roman" w:hAnsi="Times New Roman" w:cs="Times New Roman"/>
          <w:sz w:val="20"/>
          <w:szCs w:val="20"/>
          <w:lang w:val="en-US"/>
        </w:rPr>
        <w:t>to a criteri</w:t>
      </w:r>
      <w:r w:rsidRPr="00207F5E">
        <w:rPr>
          <w:rFonts w:ascii="Times New Roman" w:hAnsi="Times New Roman" w:cs="Times New Roman"/>
          <w:sz w:val="20"/>
          <w:szCs w:val="20"/>
          <w:lang w:val="en-US"/>
        </w:rPr>
        <w:t>a</w:t>
      </w:r>
      <w:proofErr w:type="gramEnd"/>
      <w:r w:rsidRPr="00207F5E">
        <w:rPr>
          <w:rFonts w:ascii="Times New Roman" w:hAnsi="Times New Roman" w:cs="Times New Roman"/>
          <w:sz w:val="20"/>
          <w:szCs w:val="20"/>
          <w:lang w:val="en-US"/>
        </w:rPr>
        <w:t xml:space="preserve"> will require a reduction in weight for other criteria. For example, if </w:t>
      </w:r>
      <w:r w:rsidRPr="00207F5E">
        <w:rPr>
          <w:rFonts w:ascii="Times New Roman" w:hAnsi="Times New Roman" w:cs="Times New Roman"/>
          <w:sz w:val="20"/>
          <w:szCs w:val="20"/>
          <w:lang w:val="en-US"/>
        </w:rPr>
        <w:t xml:space="preserve">there </w:t>
      </w:r>
      <w:r w:rsidRPr="00207F5E">
        <w:rPr>
          <w:rFonts w:ascii="Times New Roman" w:hAnsi="Times New Roman" w:cs="Times New Roman"/>
          <w:sz w:val="20"/>
          <w:szCs w:val="20"/>
          <w:lang w:val="en-US"/>
        </w:rPr>
        <w:t>are chosen</w:t>
      </w:r>
      <w:r w:rsidRPr="00207F5E">
        <w:rPr>
          <w:rFonts w:ascii="Times New Roman" w:hAnsi="Times New Roman" w:cs="Times New Roman"/>
          <w:sz w:val="20"/>
          <w:szCs w:val="20"/>
          <w:lang w:val="en-US"/>
        </w:rPr>
        <w:t xml:space="preserve"> </w:t>
      </w:r>
      <w:r w:rsidRPr="00207F5E">
        <w:rPr>
          <w:rFonts w:ascii="Times New Roman" w:hAnsi="Times New Roman" w:cs="Times New Roman"/>
          <w:sz w:val="20"/>
          <w:szCs w:val="20"/>
          <w:lang w:val="en-US"/>
        </w:rPr>
        <w:t>five criteria, all may have a weight of 0.2 being equal, or if the impo</w:t>
      </w:r>
      <w:r w:rsidRPr="00207F5E">
        <w:rPr>
          <w:rFonts w:ascii="Times New Roman" w:hAnsi="Times New Roman" w:cs="Times New Roman"/>
          <w:sz w:val="20"/>
          <w:szCs w:val="20"/>
          <w:lang w:val="en-US"/>
        </w:rPr>
        <w:t xml:space="preserve">rtance of at least one </w:t>
      </w:r>
      <w:proofErr w:type="gramStart"/>
      <w:r w:rsidRPr="00207F5E">
        <w:rPr>
          <w:rFonts w:ascii="Times New Roman" w:hAnsi="Times New Roman" w:cs="Times New Roman"/>
          <w:sz w:val="20"/>
          <w:szCs w:val="20"/>
          <w:lang w:val="en-US"/>
        </w:rPr>
        <w:t>criteria</w:t>
      </w:r>
      <w:proofErr w:type="gramEnd"/>
      <w:r w:rsidRPr="00207F5E">
        <w:rPr>
          <w:rFonts w:ascii="Times New Roman" w:hAnsi="Times New Roman" w:cs="Times New Roman"/>
          <w:sz w:val="20"/>
          <w:szCs w:val="20"/>
          <w:lang w:val="en-US"/>
        </w:rPr>
        <w:t xml:space="preserve"> is greater, its weight will be higher and the other three will decrease accordingly.</w:t>
      </w:r>
    </w:p>
    <w:p w:rsidR="00207F5E" w:rsidRPr="00207F5E" w:rsidRDefault="00207F5E" w:rsidP="00207F5E">
      <w:pPr>
        <w:spacing w:after="0"/>
        <w:rPr>
          <w:rFonts w:ascii="Times New Roman" w:hAnsi="Times New Roman" w:cs="Times New Roman"/>
          <w:sz w:val="20"/>
          <w:szCs w:val="20"/>
          <w:lang w:val="en-US"/>
        </w:rPr>
      </w:pPr>
      <w:r w:rsidRPr="00207F5E">
        <w:rPr>
          <w:rFonts w:ascii="Times New Roman" w:hAnsi="Times New Roman" w:cs="Times New Roman"/>
          <w:sz w:val="20"/>
          <w:szCs w:val="20"/>
          <w:lang w:val="en-US"/>
        </w:rPr>
        <w:t>Example 4</w:t>
      </w:r>
      <w:r w:rsidRPr="00207F5E">
        <w:rPr>
          <w:rFonts w:ascii="Times New Roman" w:hAnsi="Times New Roman" w:cs="Times New Roman"/>
          <w:sz w:val="20"/>
          <w:szCs w:val="20"/>
          <w:lang w:val="en-US"/>
        </w:rPr>
        <w:t>:</w:t>
      </w:r>
    </w:p>
    <w:tbl>
      <w:tblPr>
        <w:tblW w:w="9214" w:type="dxa"/>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828"/>
        <w:gridCol w:w="1842"/>
        <w:gridCol w:w="1843"/>
        <w:gridCol w:w="1701"/>
      </w:tblGrid>
      <w:tr w:rsidR="00207F5E" w:rsidRPr="00207F5E" w:rsidTr="00207F5E">
        <w:trPr>
          <w:trHeight w:val="313"/>
        </w:trPr>
        <w:tc>
          <w:tcPr>
            <w:tcW w:w="3828" w:type="dxa"/>
            <w:vMerge w:val="restart"/>
            <w:tcBorders>
              <w:top w:val="single" w:sz="8" w:space="0" w:color="4F81BD"/>
              <w:left w:val="single" w:sz="8" w:space="0" w:color="4F81BD"/>
              <w:bottom w:val="single" w:sz="8" w:space="0" w:color="4F81BD"/>
              <w:right w:val="single" w:sz="8" w:space="0" w:color="4F81BD"/>
            </w:tcBorders>
            <w:hideMark/>
          </w:tcPr>
          <w:p w:rsidR="00207F5E" w:rsidRPr="00207F5E" w:rsidRDefault="00207F5E" w:rsidP="00207F5E">
            <w:pPr>
              <w:jc w:val="center"/>
              <w:rPr>
                <w:rFonts w:ascii="Times New Roman" w:hAnsi="Times New Roman" w:cs="Times New Roman"/>
                <w:b/>
                <w:sz w:val="20"/>
                <w:szCs w:val="20"/>
                <w:lang w:val="ro-RO"/>
              </w:rPr>
            </w:pPr>
            <w:r w:rsidRPr="00207F5E">
              <w:rPr>
                <w:rFonts w:ascii="Times New Roman" w:hAnsi="Times New Roman" w:cs="Times New Roman"/>
                <w:b/>
                <w:sz w:val="20"/>
                <w:szCs w:val="20"/>
                <w:lang w:val="ro-RO"/>
              </w:rPr>
              <w:t>Cri</w:t>
            </w:r>
            <w:r w:rsidRPr="00207F5E">
              <w:rPr>
                <w:rFonts w:ascii="Times New Roman" w:hAnsi="Times New Roman" w:cs="Times New Roman"/>
                <w:b/>
                <w:sz w:val="20"/>
                <w:szCs w:val="20"/>
                <w:lang w:val="ro-RO"/>
              </w:rPr>
              <w:t>teria</w:t>
            </w:r>
          </w:p>
        </w:tc>
        <w:tc>
          <w:tcPr>
            <w:tcW w:w="5386" w:type="dxa"/>
            <w:gridSpan w:val="3"/>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b/>
                <w:sz w:val="20"/>
                <w:szCs w:val="20"/>
                <w:lang w:val="ro-RO"/>
              </w:rPr>
            </w:pPr>
            <w:r w:rsidRPr="00207F5E">
              <w:rPr>
                <w:rFonts w:ascii="Times New Roman" w:hAnsi="Times New Roman" w:cs="Times New Roman"/>
                <w:b/>
                <w:sz w:val="20"/>
                <w:szCs w:val="20"/>
                <w:lang w:val="ro-RO"/>
              </w:rPr>
              <w:t>Weight</w:t>
            </w:r>
          </w:p>
        </w:tc>
      </w:tr>
      <w:tr w:rsidR="00207F5E" w:rsidRPr="00207F5E" w:rsidTr="00207F5E">
        <w:trPr>
          <w:trHeight w:val="263"/>
        </w:trPr>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207F5E" w:rsidRPr="00207F5E" w:rsidRDefault="00207F5E">
            <w:pPr>
              <w:rPr>
                <w:rFonts w:ascii="Times New Roman" w:hAnsi="Times New Roman" w:cs="Times New Roman"/>
                <w:b/>
                <w:sz w:val="20"/>
                <w:szCs w:val="20"/>
                <w:lang w:val="ro-RO"/>
              </w:rPr>
            </w:pPr>
          </w:p>
        </w:tc>
        <w:tc>
          <w:tcPr>
            <w:tcW w:w="1842"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en-US"/>
              </w:rPr>
              <w:t>Example</w:t>
            </w:r>
            <w:r w:rsidRPr="00207F5E">
              <w:rPr>
                <w:rFonts w:ascii="Times New Roman" w:hAnsi="Times New Roman" w:cs="Times New Roman"/>
                <w:sz w:val="20"/>
                <w:szCs w:val="20"/>
                <w:lang w:val="ro-RO"/>
              </w:rPr>
              <w:t xml:space="preserve"> 1</w:t>
            </w:r>
          </w:p>
        </w:tc>
        <w:tc>
          <w:tcPr>
            <w:tcW w:w="1843"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en-US"/>
              </w:rPr>
              <w:t>Example</w:t>
            </w:r>
            <w:r w:rsidRPr="00207F5E">
              <w:rPr>
                <w:rFonts w:ascii="Times New Roman" w:hAnsi="Times New Roman" w:cs="Times New Roman"/>
                <w:sz w:val="20"/>
                <w:szCs w:val="20"/>
                <w:lang w:val="ro-RO"/>
              </w:rPr>
              <w:t xml:space="preserve"> </w:t>
            </w:r>
            <w:r w:rsidRPr="00207F5E">
              <w:rPr>
                <w:rFonts w:ascii="Times New Roman" w:hAnsi="Times New Roman" w:cs="Times New Roman"/>
                <w:sz w:val="20"/>
                <w:szCs w:val="20"/>
                <w:lang w:val="ro-RO"/>
              </w:rPr>
              <w:t>2</w:t>
            </w:r>
          </w:p>
        </w:tc>
        <w:tc>
          <w:tcPr>
            <w:tcW w:w="1701"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en-US"/>
              </w:rPr>
              <w:t>Example</w:t>
            </w:r>
            <w:r w:rsidRPr="00207F5E">
              <w:rPr>
                <w:rFonts w:ascii="Times New Roman" w:hAnsi="Times New Roman" w:cs="Times New Roman"/>
                <w:sz w:val="20"/>
                <w:szCs w:val="20"/>
                <w:lang w:val="ro-RO"/>
              </w:rPr>
              <w:t xml:space="preserve"> 3</w:t>
            </w:r>
          </w:p>
        </w:tc>
      </w:tr>
      <w:tr w:rsidR="00207F5E" w:rsidRPr="00207F5E" w:rsidTr="00207F5E">
        <w:tc>
          <w:tcPr>
            <w:tcW w:w="3828"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sz w:val="20"/>
                <w:szCs w:val="20"/>
                <w:lang w:val="ro-RO"/>
              </w:rPr>
            </w:pPr>
            <w:r w:rsidRPr="00207F5E">
              <w:rPr>
                <w:rFonts w:ascii="Times New Roman" w:hAnsi="Times New Roman" w:cs="Times New Roman"/>
                <w:b/>
                <w:sz w:val="20"/>
                <w:szCs w:val="20"/>
                <w:lang w:val="ro-RO"/>
              </w:rPr>
              <w:t>Criteria</w:t>
            </w:r>
            <w:r w:rsidRPr="00207F5E">
              <w:rPr>
                <w:rFonts w:ascii="Times New Roman" w:hAnsi="Times New Roman" w:cs="Times New Roman"/>
                <w:sz w:val="20"/>
                <w:szCs w:val="20"/>
                <w:lang w:val="ro-RO"/>
              </w:rPr>
              <w:t xml:space="preserve"> no</w:t>
            </w:r>
            <w:r w:rsidRPr="00207F5E">
              <w:rPr>
                <w:rFonts w:ascii="Times New Roman" w:hAnsi="Times New Roman" w:cs="Times New Roman"/>
                <w:sz w:val="20"/>
                <w:szCs w:val="20"/>
                <w:lang w:val="ro-RO"/>
              </w:rPr>
              <w:t>.1</w:t>
            </w:r>
          </w:p>
        </w:tc>
        <w:tc>
          <w:tcPr>
            <w:tcW w:w="1842"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0,3</w:t>
            </w:r>
          </w:p>
        </w:tc>
        <w:tc>
          <w:tcPr>
            <w:tcW w:w="1843"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0,2</w:t>
            </w:r>
          </w:p>
        </w:tc>
        <w:tc>
          <w:tcPr>
            <w:tcW w:w="1701"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0,5</w:t>
            </w:r>
          </w:p>
        </w:tc>
      </w:tr>
      <w:tr w:rsidR="00207F5E" w:rsidRPr="00207F5E" w:rsidTr="00207F5E">
        <w:tc>
          <w:tcPr>
            <w:tcW w:w="3828"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sz w:val="20"/>
                <w:szCs w:val="20"/>
                <w:lang w:val="ro-RO"/>
              </w:rPr>
            </w:pPr>
            <w:r w:rsidRPr="00207F5E">
              <w:rPr>
                <w:rFonts w:ascii="Times New Roman" w:hAnsi="Times New Roman" w:cs="Times New Roman"/>
                <w:b/>
                <w:sz w:val="20"/>
                <w:szCs w:val="20"/>
                <w:lang w:val="ro-RO"/>
              </w:rPr>
              <w:t>Criteria</w:t>
            </w:r>
            <w:r w:rsidRPr="00207F5E">
              <w:rPr>
                <w:rFonts w:ascii="Times New Roman" w:hAnsi="Times New Roman" w:cs="Times New Roman"/>
                <w:sz w:val="20"/>
                <w:szCs w:val="20"/>
                <w:lang w:val="ro-RO"/>
              </w:rPr>
              <w:t xml:space="preserve"> no</w:t>
            </w:r>
            <w:r w:rsidRPr="00207F5E">
              <w:rPr>
                <w:rFonts w:ascii="Times New Roman" w:hAnsi="Times New Roman" w:cs="Times New Roman"/>
                <w:sz w:val="20"/>
                <w:szCs w:val="20"/>
                <w:lang w:val="ro-RO"/>
              </w:rPr>
              <w:t>.2</w:t>
            </w:r>
          </w:p>
        </w:tc>
        <w:tc>
          <w:tcPr>
            <w:tcW w:w="1842"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0,3</w:t>
            </w:r>
          </w:p>
        </w:tc>
        <w:tc>
          <w:tcPr>
            <w:tcW w:w="1843"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0,2</w:t>
            </w:r>
          </w:p>
        </w:tc>
        <w:tc>
          <w:tcPr>
            <w:tcW w:w="1701"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0,1</w:t>
            </w:r>
          </w:p>
        </w:tc>
      </w:tr>
      <w:tr w:rsidR="00207F5E" w:rsidRPr="00207F5E" w:rsidTr="00207F5E">
        <w:tc>
          <w:tcPr>
            <w:tcW w:w="3828"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sz w:val="20"/>
                <w:szCs w:val="20"/>
                <w:lang w:val="ro-RO"/>
              </w:rPr>
            </w:pPr>
            <w:r w:rsidRPr="00207F5E">
              <w:rPr>
                <w:rFonts w:ascii="Times New Roman" w:hAnsi="Times New Roman" w:cs="Times New Roman"/>
                <w:b/>
                <w:sz w:val="20"/>
                <w:szCs w:val="20"/>
                <w:lang w:val="ro-RO"/>
              </w:rPr>
              <w:t>Criteria</w:t>
            </w:r>
            <w:r w:rsidRPr="00207F5E">
              <w:rPr>
                <w:rFonts w:ascii="Times New Roman" w:hAnsi="Times New Roman" w:cs="Times New Roman"/>
                <w:sz w:val="20"/>
                <w:szCs w:val="20"/>
                <w:lang w:val="ro-RO"/>
              </w:rPr>
              <w:t xml:space="preserve"> no</w:t>
            </w:r>
            <w:r w:rsidRPr="00207F5E">
              <w:rPr>
                <w:rFonts w:ascii="Times New Roman" w:hAnsi="Times New Roman" w:cs="Times New Roman"/>
                <w:sz w:val="20"/>
                <w:szCs w:val="20"/>
                <w:lang w:val="ro-RO"/>
              </w:rPr>
              <w:t>.3</w:t>
            </w:r>
          </w:p>
        </w:tc>
        <w:tc>
          <w:tcPr>
            <w:tcW w:w="1842"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0,1</w:t>
            </w:r>
          </w:p>
        </w:tc>
        <w:tc>
          <w:tcPr>
            <w:tcW w:w="1843"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0,2</w:t>
            </w:r>
          </w:p>
        </w:tc>
        <w:tc>
          <w:tcPr>
            <w:tcW w:w="1701"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0,1</w:t>
            </w:r>
          </w:p>
        </w:tc>
      </w:tr>
      <w:tr w:rsidR="00207F5E" w:rsidRPr="00207F5E" w:rsidTr="00207F5E">
        <w:tc>
          <w:tcPr>
            <w:tcW w:w="3828"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sz w:val="20"/>
                <w:szCs w:val="20"/>
                <w:lang w:val="ro-RO"/>
              </w:rPr>
            </w:pPr>
            <w:r w:rsidRPr="00207F5E">
              <w:rPr>
                <w:rFonts w:ascii="Times New Roman" w:hAnsi="Times New Roman" w:cs="Times New Roman"/>
                <w:b/>
                <w:sz w:val="20"/>
                <w:szCs w:val="20"/>
                <w:lang w:val="ro-RO"/>
              </w:rPr>
              <w:t>Criteria</w:t>
            </w:r>
            <w:r w:rsidRPr="00207F5E">
              <w:rPr>
                <w:rFonts w:ascii="Times New Roman" w:hAnsi="Times New Roman" w:cs="Times New Roman"/>
                <w:sz w:val="20"/>
                <w:szCs w:val="20"/>
                <w:lang w:val="ro-RO"/>
              </w:rPr>
              <w:t xml:space="preserve"> no</w:t>
            </w:r>
            <w:r w:rsidRPr="00207F5E">
              <w:rPr>
                <w:rFonts w:ascii="Times New Roman" w:hAnsi="Times New Roman" w:cs="Times New Roman"/>
                <w:sz w:val="20"/>
                <w:szCs w:val="20"/>
                <w:lang w:val="ro-RO"/>
              </w:rPr>
              <w:t>.4</w:t>
            </w:r>
          </w:p>
        </w:tc>
        <w:tc>
          <w:tcPr>
            <w:tcW w:w="1842"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0,2</w:t>
            </w:r>
          </w:p>
        </w:tc>
        <w:tc>
          <w:tcPr>
            <w:tcW w:w="1843"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0,2</w:t>
            </w:r>
          </w:p>
        </w:tc>
        <w:tc>
          <w:tcPr>
            <w:tcW w:w="1701"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0,15</w:t>
            </w:r>
          </w:p>
        </w:tc>
      </w:tr>
      <w:tr w:rsidR="00207F5E" w:rsidRPr="00207F5E" w:rsidTr="00207F5E">
        <w:tc>
          <w:tcPr>
            <w:tcW w:w="3828"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sz w:val="20"/>
                <w:szCs w:val="20"/>
                <w:lang w:val="ro-RO"/>
              </w:rPr>
            </w:pPr>
            <w:r w:rsidRPr="00207F5E">
              <w:rPr>
                <w:rFonts w:ascii="Times New Roman" w:hAnsi="Times New Roman" w:cs="Times New Roman"/>
                <w:b/>
                <w:sz w:val="20"/>
                <w:szCs w:val="20"/>
                <w:lang w:val="ro-RO"/>
              </w:rPr>
              <w:t>Criteria</w:t>
            </w:r>
            <w:r w:rsidRPr="00207F5E">
              <w:rPr>
                <w:rFonts w:ascii="Times New Roman" w:hAnsi="Times New Roman" w:cs="Times New Roman"/>
                <w:sz w:val="20"/>
                <w:szCs w:val="20"/>
                <w:lang w:val="ro-RO"/>
              </w:rPr>
              <w:t xml:space="preserve"> no</w:t>
            </w:r>
            <w:r w:rsidRPr="00207F5E">
              <w:rPr>
                <w:rFonts w:ascii="Times New Roman" w:hAnsi="Times New Roman" w:cs="Times New Roman"/>
                <w:sz w:val="20"/>
                <w:szCs w:val="20"/>
                <w:lang w:val="ro-RO"/>
              </w:rPr>
              <w:t>.5</w:t>
            </w:r>
          </w:p>
        </w:tc>
        <w:tc>
          <w:tcPr>
            <w:tcW w:w="1842"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0,1</w:t>
            </w:r>
          </w:p>
        </w:tc>
        <w:tc>
          <w:tcPr>
            <w:tcW w:w="1843"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0,2</w:t>
            </w:r>
          </w:p>
        </w:tc>
        <w:tc>
          <w:tcPr>
            <w:tcW w:w="1701"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0,15</w:t>
            </w:r>
          </w:p>
        </w:tc>
      </w:tr>
      <w:tr w:rsidR="00207F5E" w:rsidRPr="00207F5E" w:rsidTr="00207F5E">
        <w:trPr>
          <w:trHeight w:val="231"/>
        </w:trPr>
        <w:tc>
          <w:tcPr>
            <w:tcW w:w="3828"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both"/>
              <w:rPr>
                <w:rFonts w:ascii="Times New Roman" w:hAnsi="Times New Roman" w:cs="Times New Roman"/>
                <w:sz w:val="20"/>
                <w:szCs w:val="20"/>
                <w:lang w:val="ro-RO"/>
              </w:rPr>
            </w:pPr>
            <w:r w:rsidRPr="00207F5E">
              <w:rPr>
                <w:rFonts w:ascii="Times New Roman" w:hAnsi="Times New Roman" w:cs="Times New Roman"/>
                <w:sz w:val="20"/>
                <w:szCs w:val="20"/>
                <w:lang w:val="ro-RO"/>
              </w:rPr>
              <w:t>TOTAL</w:t>
            </w:r>
          </w:p>
        </w:tc>
        <w:tc>
          <w:tcPr>
            <w:tcW w:w="1842"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1,0</w:t>
            </w:r>
          </w:p>
        </w:tc>
        <w:tc>
          <w:tcPr>
            <w:tcW w:w="1843"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1,0</w:t>
            </w:r>
          </w:p>
        </w:tc>
        <w:tc>
          <w:tcPr>
            <w:tcW w:w="1701" w:type="dxa"/>
            <w:tcBorders>
              <w:top w:val="single" w:sz="8" w:space="0" w:color="4F81BD"/>
              <w:left w:val="single" w:sz="8" w:space="0" w:color="4F81BD"/>
              <w:bottom w:val="single" w:sz="8" w:space="0" w:color="4F81BD"/>
              <w:right w:val="single" w:sz="8" w:space="0" w:color="4F81BD"/>
            </w:tcBorders>
            <w:hideMark/>
          </w:tcPr>
          <w:p w:rsidR="00207F5E" w:rsidRPr="00207F5E" w:rsidRDefault="00207F5E">
            <w:pPr>
              <w:jc w:val="center"/>
              <w:rPr>
                <w:rFonts w:ascii="Times New Roman" w:hAnsi="Times New Roman" w:cs="Times New Roman"/>
                <w:sz w:val="20"/>
                <w:szCs w:val="20"/>
                <w:lang w:val="ro-RO"/>
              </w:rPr>
            </w:pPr>
            <w:r w:rsidRPr="00207F5E">
              <w:rPr>
                <w:rFonts w:ascii="Times New Roman" w:hAnsi="Times New Roman" w:cs="Times New Roman"/>
                <w:sz w:val="20"/>
                <w:szCs w:val="20"/>
                <w:lang w:val="ro-RO"/>
              </w:rPr>
              <w:t>1,0</w:t>
            </w:r>
          </w:p>
        </w:tc>
      </w:tr>
    </w:tbl>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spacing w:after="0"/>
        <w:rPr>
          <w:rFonts w:ascii="Times New Roman" w:hAnsi="Times New Roman" w:cs="Times New Roman"/>
          <w:sz w:val="20"/>
          <w:szCs w:val="20"/>
          <w:lang w:val="en-US"/>
        </w:rPr>
      </w:pPr>
    </w:p>
    <w:p w:rsidR="00207F5E" w:rsidRPr="00207F5E" w:rsidRDefault="00207F5E" w:rsidP="00207F5E">
      <w:pPr>
        <w:tabs>
          <w:tab w:val="left" w:pos="7745"/>
        </w:tabs>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16. For all specific control areas, the weig</w:t>
      </w:r>
      <w:r w:rsidRPr="00207F5E">
        <w:rPr>
          <w:rFonts w:ascii="Times New Roman" w:hAnsi="Times New Roman" w:cs="Times New Roman"/>
          <w:sz w:val="20"/>
          <w:szCs w:val="20"/>
          <w:lang w:val="en-US"/>
        </w:rPr>
        <w:t xml:space="preserve">hting of the established mandatory criteria </w:t>
      </w:r>
      <w:r w:rsidRPr="00207F5E">
        <w:rPr>
          <w:rFonts w:ascii="Times New Roman" w:hAnsi="Times New Roman" w:cs="Times New Roman"/>
          <w:sz w:val="20"/>
          <w:szCs w:val="20"/>
          <w:lang w:val="en-US"/>
        </w:rPr>
        <w:t xml:space="preserve">in points 9 and 10 of this Methodology may not be less than </w:t>
      </w:r>
      <w:r w:rsidRPr="00207F5E">
        <w:rPr>
          <w:rFonts w:ascii="Times New Roman" w:hAnsi="Times New Roman" w:cs="Times New Roman"/>
          <w:sz w:val="20"/>
          <w:szCs w:val="20"/>
          <w:lang w:val="en-US"/>
        </w:rPr>
        <w:t>0.5 and each mandatory criteria</w:t>
      </w:r>
      <w:r w:rsidRPr="00207F5E">
        <w:rPr>
          <w:rFonts w:ascii="Times New Roman" w:hAnsi="Times New Roman" w:cs="Times New Roman"/>
          <w:sz w:val="20"/>
          <w:szCs w:val="20"/>
          <w:lang w:val="en-US"/>
        </w:rPr>
        <w:t xml:space="preserve"> in </w:t>
      </w:r>
      <w:r w:rsidRPr="00207F5E">
        <w:rPr>
          <w:rFonts w:ascii="Times New Roman" w:hAnsi="Times New Roman" w:cs="Times New Roman"/>
          <w:sz w:val="20"/>
          <w:szCs w:val="20"/>
          <w:lang w:val="en-US"/>
        </w:rPr>
        <w:t>case may not be less than 0, 1.</w:t>
      </w:r>
    </w:p>
    <w:p w:rsidR="00207F5E" w:rsidRPr="00207F5E" w:rsidRDefault="00207F5E" w:rsidP="00207F5E">
      <w:pPr>
        <w:tabs>
          <w:tab w:val="left" w:pos="7745"/>
        </w:tabs>
        <w:spacing w:after="0"/>
        <w:rPr>
          <w:rFonts w:ascii="Times New Roman" w:hAnsi="Times New Roman" w:cs="Times New Roman"/>
          <w:sz w:val="20"/>
          <w:szCs w:val="20"/>
          <w:lang w:val="en-US"/>
        </w:rPr>
      </w:pPr>
    </w:p>
    <w:p w:rsidR="00207F5E" w:rsidRPr="00207F5E" w:rsidRDefault="00207F5E" w:rsidP="00207F5E">
      <w:pPr>
        <w:tabs>
          <w:tab w:val="left" w:pos="7745"/>
        </w:tabs>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17. </w:t>
      </w:r>
      <w:r w:rsidRPr="00207F5E">
        <w:rPr>
          <w:rFonts w:ascii="Times New Roman" w:hAnsi="Times New Roman" w:cs="Times New Roman"/>
          <w:sz w:val="20"/>
          <w:szCs w:val="20"/>
          <w:lang w:val="en-US"/>
        </w:rPr>
        <w:t xml:space="preserve">By </w:t>
      </w:r>
      <w:r w:rsidRPr="00207F5E">
        <w:rPr>
          <w:rFonts w:ascii="Times New Roman" w:hAnsi="Times New Roman" w:cs="Times New Roman"/>
          <w:sz w:val="20"/>
          <w:szCs w:val="20"/>
          <w:lang w:val="en-US"/>
        </w:rPr>
        <w:t>weight</w:t>
      </w:r>
      <w:r w:rsidRPr="00207F5E">
        <w:rPr>
          <w:rFonts w:ascii="Times New Roman" w:hAnsi="Times New Roman" w:cs="Times New Roman"/>
          <w:sz w:val="20"/>
          <w:szCs w:val="20"/>
          <w:lang w:val="en-US"/>
        </w:rPr>
        <w:t xml:space="preserve"> determination </w:t>
      </w:r>
      <w:r w:rsidRPr="00207F5E">
        <w:rPr>
          <w:rFonts w:ascii="Times New Roman" w:hAnsi="Times New Roman" w:cs="Times New Roman"/>
          <w:sz w:val="20"/>
          <w:szCs w:val="20"/>
          <w:lang w:val="en-US"/>
        </w:rPr>
        <w:t>for each criteri</w:t>
      </w:r>
      <w:r w:rsidRPr="00207F5E">
        <w:rPr>
          <w:rFonts w:ascii="Times New Roman" w:hAnsi="Times New Roman" w:cs="Times New Roman"/>
          <w:sz w:val="20"/>
          <w:szCs w:val="20"/>
          <w:lang w:val="en-US"/>
        </w:rPr>
        <w:t>a</w:t>
      </w:r>
      <w:r w:rsidRPr="00207F5E">
        <w:rPr>
          <w:rFonts w:ascii="Times New Roman" w:hAnsi="Times New Roman" w:cs="Times New Roman"/>
          <w:sz w:val="20"/>
          <w:szCs w:val="20"/>
          <w:lang w:val="en-US"/>
        </w:rPr>
        <w:t>,</w:t>
      </w:r>
      <w:r w:rsidRPr="00207F5E">
        <w:rPr>
          <w:rFonts w:ascii="Times New Roman" w:hAnsi="Times New Roman" w:cs="Times New Roman"/>
          <w:sz w:val="20"/>
          <w:szCs w:val="20"/>
          <w:lang w:val="en-US"/>
        </w:rPr>
        <w:t xml:space="preserve"> shall be taken into</w:t>
      </w:r>
      <w:r w:rsidRPr="00207F5E">
        <w:rPr>
          <w:rFonts w:ascii="Times New Roman" w:hAnsi="Times New Roman" w:cs="Times New Roman"/>
          <w:sz w:val="20"/>
          <w:szCs w:val="20"/>
          <w:lang w:val="en-US"/>
        </w:rPr>
        <w:t xml:space="preserve"> account:</w:t>
      </w:r>
    </w:p>
    <w:p w:rsidR="00207F5E" w:rsidRPr="00207F5E" w:rsidRDefault="00207F5E" w:rsidP="00207F5E">
      <w:pPr>
        <w:tabs>
          <w:tab w:val="left" w:pos="7745"/>
        </w:tabs>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a) </w:t>
      </w:r>
      <w:proofErr w:type="gramStart"/>
      <w:r w:rsidRPr="00207F5E">
        <w:rPr>
          <w:rFonts w:ascii="Times New Roman" w:hAnsi="Times New Roman" w:cs="Times New Roman"/>
          <w:sz w:val="20"/>
          <w:szCs w:val="20"/>
          <w:lang w:val="en-US"/>
        </w:rPr>
        <w:t>the</w:t>
      </w:r>
      <w:proofErr w:type="gramEnd"/>
      <w:r w:rsidRPr="00207F5E">
        <w:rPr>
          <w:rFonts w:ascii="Times New Roman" w:hAnsi="Times New Roman" w:cs="Times New Roman"/>
          <w:sz w:val="20"/>
          <w:szCs w:val="20"/>
          <w:lang w:val="en-US"/>
        </w:rPr>
        <w:t xml:space="preserve"> purpose, responsibilities and scope of the controlling authority;</w:t>
      </w:r>
    </w:p>
    <w:p w:rsidR="00207F5E" w:rsidRPr="00207F5E" w:rsidRDefault="00207F5E" w:rsidP="00207F5E">
      <w:pPr>
        <w:tabs>
          <w:tab w:val="left" w:pos="7745"/>
        </w:tabs>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b) </w:t>
      </w:r>
      <w:proofErr w:type="gramStart"/>
      <w:r w:rsidRPr="00207F5E">
        <w:rPr>
          <w:rFonts w:ascii="Times New Roman" w:hAnsi="Times New Roman" w:cs="Times New Roman"/>
          <w:sz w:val="20"/>
          <w:szCs w:val="20"/>
          <w:lang w:val="en-US"/>
        </w:rPr>
        <w:t>the</w:t>
      </w:r>
      <w:proofErr w:type="gramEnd"/>
      <w:r w:rsidRPr="00207F5E">
        <w:rPr>
          <w:rFonts w:ascii="Times New Roman" w:hAnsi="Times New Roman" w:cs="Times New Roman"/>
          <w:sz w:val="20"/>
          <w:szCs w:val="20"/>
          <w:lang w:val="en-US"/>
        </w:rPr>
        <w:t xml:space="preserve"> influence of the chosen criter</w:t>
      </w:r>
      <w:r w:rsidRPr="00207F5E">
        <w:rPr>
          <w:rFonts w:ascii="Times New Roman" w:hAnsi="Times New Roman" w:cs="Times New Roman"/>
          <w:sz w:val="20"/>
          <w:szCs w:val="20"/>
          <w:lang w:val="en-US"/>
        </w:rPr>
        <w:t>ia</w:t>
      </w:r>
      <w:r w:rsidRPr="00207F5E">
        <w:rPr>
          <w:rFonts w:ascii="Times New Roman" w:hAnsi="Times New Roman" w:cs="Times New Roman"/>
          <w:sz w:val="20"/>
          <w:szCs w:val="20"/>
          <w:lang w:val="en-US"/>
        </w:rPr>
        <w:t xml:space="preserve"> on the potential damage</w:t>
      </w:r>
      <w:r w:rsidRPr="00207F5E">
        <w:rPr>
          <w:rFonts w:ascii="Times New Roman" w:hAnsi="Times New Roman" w:cs="Times New Roman"/>
          <w:sz w:val="20"/>
          <w:szCs w:val="20"/>
          <w:lang w:val="en-US"/>
        </w:rPr>
        <w:t xml:space="preserve">, that is preferably </w:t>
      </w:r>
      <w:r w:rsidRPr="00207F5E">
        <w:rPr>
          <w:rFonts w:ascii="Times New Roman" w:hAnsi="Times New Roman" w:cs="Times New Roman"/>
          <w:sz w:val="20"/>
          <w:szCs w:val="20"/>
          <w:lang w:val="en-US"/>
        </w:rPr>
        <w:t xml:space="preserve"> to be avoided;</w:t>
      </w:r>
    </w:p>
    <w:p w:rsidR="00207F5E" w:rsidRPr="00207F5E" w:rsidRDefault="00207F5E" w:rsidP="00207F5E">
      <w:pPr>
        <w:tabs>
          <w:tab w:val="left" w:pos="7745"/>
        </w:tabs>
        <w:spacing w:after="0"/>
        <w:rPr>
          <w:rFonts w:ascii="Times New Roman" w:hAnsi="Times New Roman" w:cs="Times New Roman"/>
          <w:sz w:val="20"/>
          <w:szCs w:val="20"/>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 xml:space="preserve">c) </w:t>
      </w:r>
      <w:proofErr w:type="gramStart"/>
      <w:r w:rsidRPr="00207F5E">
        <w:rPr>
          <w:rFonts w:ascii="Times New Roman" w:hAnsi="Times New Roman" w:cs="Times New Roman"/>
          <w:sz w:val="20"/>
          <w:szCs w:val="20"/>
          <w:lang w:val="en-US"/>
        </w:rPr>
        <w:t>the</w:t>
      </w:r>
      <w:proofErr w:type="gramEnd"/>
      <w:r w:rsidRPr="00207F5E">
        <w:rPr>
          <w:rFonts w:ascii="Times New Roman" w:hAnsi="Times New Roman" w:cs="Times New Roman"/>
          <w:sz w:val="20"/>
          <w:szCs w:val="20"/>
          <w:lang w:val="en-US"/>
        </w:rPr>
        <w:t xml:space="preserve"> multidimensionality of risk springs, weighing appropriately the criteria</w:t>
      </w:r>
      <w:r w:rsidRPr="00207F5E">
        <w:rPr>
          <w:rFonts w:ascii="Times New Roman" w:hAnsi="Times New Roman" w:cs="Times New Roman"/>
          <w:sz w:val="20"/>
          <w:szCs w:val="20"/>
          <w:lang w:val="en-US"/>
        </w:rPr>
        <w:t>,</w:t>
      </w:r>
      <w:r w:rsidRPr="00207F5E">
        <w:rPr>
          <w:rFonts w:ascii="Times New Roman" w:hAnsi="Times New Roman" w:cs="Times New Roman"/>
          <w:sz w:val="20"/>
          <w:szCs w:val="20"/>
          <w:lang w:val="en-US"/>
        </w:rPr>
        <w:t xml:space="preserve"> related to different aspects (subj</w:t>
      </w:r>
      <w:r w:rsidRPr="00207F5E">
        <w:rPr>
          <w:rFonts w:ascii="Times New Roman" w:hAnsi="Times New Roman" w:cs="Times New Roman"/>
          <w:sz w:val="20"/>
          <w:szCs w:val="20"/>
          <w:lang w:val="en-US"/>
        </w:rPr>
        <w:t>ect, object, previous reports).</w:t>
      </w:r>
    </w:p>
    <w:p w:rsidR="00207F5E" w:rsidRPr="00207F5E" w:rsidRDefault="00207F5E" w:rsidP="00207F5E">
      <w:pPr>
        <w:tabs>
          <w:tab w:val="left" w:pos="7745"/>
        </w:tabs>
        <w:spacing w:after="0"/>
        <w:rPr>
          <w:rFonts w:ascii="Times New Roman" w:hAnsi="Times New Roman" w:cs="Times New Roman"/>
          <w:sz w:val="20"/>
          <w:szCs w:val="20"/>
          <w:lang w:val="en-US"/>
        </w:rPr>
      </w:pPr>
    </w:p>
    <w:p w:rsidR="00207F5E" w:rsidRPr="00207F5E" w:rsidRDefault="00207F5E" w:rsidP="00207F5E">
      <w:pPr>
        <w:tabs>
          <w:tab w:val="left" w:pos="7745"/>
        </w:tabs>
        <w:spacing w:after="0"/>
        <w:rPr>
          <w:rFonts w:ascii="Times New Roman" w:hAnsi="Times New Roman" w:cs="Times New Roman"/>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0"/>
          <w:szCs w:val="20"/>
          <w:lang w:val="en-US"/>
        </w:rPr>
        <w:t>18. It is mandatory to review periodically</w:t>
      </w:r>
      <w:r w:rsidRPr="00207F5E">
        <w:rPr>
          <w:rFonts w:ascii="Times New Roman" w:hAnsi="Times New Roman" w:cs="Times New Roman"/>
          <w:sz w:val="20"/>
          <w:szCs w:val="20"/>
          <w:lang w:val="en-US"/>
        </w:rPr>
        <w:t xml:space="preserve"> </w:t>
      </w:r>
      <w:r w:rsidRPr="00207F5E">
        <w:rPr>
          <w:rFonts w:ascii="Times New Roman" w:hAnsi="Times New Roman" w:cs="Times New Roman"/>
          <w:sz w:val="20"/>
          <w:szCs w:val="20"/>
          <w:lang w:val="en-US"/>
        </w:rPr>
        <w:t xml:space="preserve">the </w:t>
      </w:r>
      <w:proofErr w:type="gramStart"/>
      <w:r w:rsidRPr="00207F5E">
        <w:rPr>
          <w:rFonts w:ascii="Times New Roman" w:hAnsi="Times New Roman" w:cs="Times New Roman"/>
          <w:sz w:val="20"/>
          <w:szCs w:val="20"/>
          <w:lang w:val="en-US"/>
        </w:rPr>
        <w:t>weightings</w:t>
      </w:r>
      <w:r w:rsidRPr="00207F5E">
        <w:rPr>
          <w:rFonts w:ascii="Times New Roman" w:hAnsi="Times New Roman" w:cs="Times New Roman"/>
          <w:sz w:val="20"/>
          <w:szCs w:val="20"/>
          <w:lang w:val="en-US"/>
        </w:rPr>
        <w:t>, that</w:t>
      </w:r>
      <w:proofErr w:type="gramEnd"/>
      <w:r w:rsidRPr="00207F5E">
        <w:rPr>
          <w:rFonts w:ascii="Times New Roman" w:hAnsi="Times New Roman" w:cs="Times New Roman"/>
          <w:sz w:val="20"/>
          <w:szCs w:val="20"/>
          <w:lang w:val="en-US"/>
        </w:rPr>
        <w:t xml:space="preserve"> are</w:t>
      </w:r>
      <w:r w:rsidRPr="00207F5E">
        <w:rPr>
          <w:rFonts w:ascii="Times New Roman" w:hAnsi="Times New Roman" w:cs="Times New Roman"/>
          <w:sz w:val="20"/>
          <w:szCs w:val="20"/>
          <w:lang w:val="en-US"/>
        </w:rPr>
        <w:t xml:space="preserve"> assigned to each risk criteri</w:t>
      </w:r>
      <w:r w:rsidRPr="00207F5E">
        <w:rPr>
          <w:rFonts w:ascii="Times New Roman" w:hAnsi="Times New Roman" w:cs="Times New Roman"/>
          <w:sz w:val="20"/>
          <w:szCs w:val="20"/>
          <w:lang w:val="en-US"/>
        </w:rPr>
        <w:t>a</w:t>
      </w:r>
      <w:r w:rsidRPr="00207F5E">
        <w:rPr>
          <w:rFonts w:ascii="Times New Roman" w:hAnsi="Times New Roman" w:cs="Times New Roman"/>
          <w:sz w:val="20"/>
          <w:szCs w:val="20"/>
          <w:lang w:val="en-US"/>
        </w:rPr>
        <w:t>, depending on the results of the previous controls and the updating of the gathered</w:t>
      </w:r>
      <w:r w:rsidRPr="00207F5E">
        <w:rPr>
          <w:rFonts w:ascii="Times New Roman" w:hAnsi="Times New Roman" w:cs="Times New Roman"/>
          <w:sz w:val="20"/>
          <w:szCs w:val="20"/>
          <w:lang w:val="en-US"/>
        </w:rPr>
        <w:t xml:space="preserve"> </w:t>
      </w:r>
      <w:r w:rsidRPr="00207F5E">
        <w:rPr>
          <w:rFonts w:ascii="Times New Roman" w:hAnsi="Times New Roman" w:cs="Times New Roman"/>
          <w:sz w:val="20"/>
          <w:szCs w:val="20"/>
          <w:lang w:val="en-US"/>
        </w:rPr>
        <w:t>information. If a criteri</w:t>
      </w:r>
      <w:r w:rsidRPr="00207F5E">
        <w:rPr>
          <w:rFonts w:ascii="Times New Roman" w:hAnsi="Times New Roman" w:cs="Times New Roman"/>
          <w:sz w:val="20"/>
          <w:szCs w:val="20"/>
          <w:lang w:val="en-US"/>
        </w:rPr>
        <w:t xml:space="preserve">a </w:t>
      </w:r>
      <w:r w:rsidRPr="00207F5E">
        <w:rPr>
          <w:rFonts w:ascii="Times New Roman" w:hAnsi="Times New Roman" w:cs="Times New Roman"/>
          <w:sz w:val="20"/>
          <w:szCs w:val="20"/>
          <w:lang w:val="en-US"/>
        </w:rPr>
        <w:t xml:space="preserve">loses its relevance </w:t>
      </w:r>
      <w:r w:rsidRPr="00207F5E">
        <w:rPr>
          <w:rFonts w:ascii="Times New Roman" w:hAnsi="Times New Roman" w:cs="Times New Roman"/>
          <w:sz w:val="20"/>
          <w:szCs w:val="20"/>
          <w:lang w:val="en-US"/>
        </w:rPr>
        <w:t>in</w:t>
      </w:r>
      <w:r w:rsidRPr="00207F5E">
        <w:rPr>
          <w:rFonts w:ascii="Times New Roman" w:hAnsi="Times New Roman" w:cs="Times New Roman"/>
          <w:sz w:val="20"/>
          <w:szCs w:val="20"/>
          <w:lang w:val="en-US"/>
        </w:rPr>
        <w:t xml:space="preserve"> time, it is recommended</w:t>
      </w:r>
      <w:r w:rsidRPr="00207F5E">
        <w:rPr>
          <w:rFonts w:ascii="Times New Roman" w:hAnsi="Times New Roman" w:cs="Times New Roman"/>
          <w:sz w:val="20"/>
          <w:szCs w:val="20"/>
          <w:lang w:val="en-US"/>
        </w:rPr>
        <w:t>,</w:t>
      </w:r>
      <w:r w:rsidRPr="00207F5E">
        <w:rPr>
          <w:rFonts w:ascii="Times New Roman" w:hAnsi="Times New Roman" w:cs="Times New Roman"/>
          <w:sz w:val="20"/>
          <w:szCs w:val="20"/>
          <w:lang w:val="en-US"/>
        </w:rPr>
        <w:t xml:space="preserve"> that its weight </w:t>
      </w:r>
      <w:r w:rsidRPr="00207F5E">
        <w:rPr>
          <w:rFonts w:ascii="Times New Roman" w:hAnsi="Times New Roman" w:cs="Times New Roman"/>
          <w:sz w:val="20"/>
          <w:szCs w:val="20"/>
          <w:lang w:val="en-US"/>
        </w:rPr>
        <w:t xml:space="preserve">shall </w:t>
      </w:r>
      <w:r w:rsidRPr="00207F5E">
        <w:rPr>
          <w:rFonts w:ascii="Times New Roman" w:hAnsi="Times New Roman" w:cs="Times New Roman"/>
          <w:sz w:val="20"/>
          <w:szCs w:val="20"/>
          <w:lang w:val="en-US"/>
        </w:rPr>
        <w:t>be reduced consecutively in relation to the rest of the used</w:t>
      </w:r>
      <w:r w:rsidRPr="00207F5E">
        <w:rPr>
          <w:rFonts w:ascii="Times New Roman" w:hAnsi="Times New Roman" w:cs="Times New Roman"/>
          <w:sz w:val="20"/>
          <w:szCs w:val="20"/>
          <w:lang w:val="en-US"/>
        </w:rPr>
        <w:t xml:space="preserve"> </w:t>
      </w:r>
      <w:r w:rsidRPr="00207F5E">
        <w:rPr>
          <w:rFonts w:ascii="Times New Roman" w:hAnsi="Times New Roman" w:cs="Times New Roman"/>
          <w:sz w:val="20"/>
          <w:szCs w:val="20"/>
          <w:lang w:val="en-US"/>
        </w:rPr>
        <w:t>criteria.</w:t>
      </w:r>
      <w:r w:rsidRPr="00207F5E">
        <w:rPr>
          <w:rFonts w:ascii="Times New Roman" w:hAnsi="Times New Roman" w:cs="Times New Roman"/>
          <w:lang w:val="en-US"/>
        </w:rPr>
        <w:tab/>
      </w:r>
    </w:p>
    <w:p w:rsidR="00207F5E" w:rsidRPr="00207F5E" w:rsidRDefault="00207F5E" w:rsidP="00207F5E">
      <w:pPr>
        <w:tabs>
          <w:tab w:val="left" w:pos="7745"/>
        </w:tabs>
        <w:spacing w:after="0"/>
        <w:rPr>
          <w:rFonts w:ascii="Times New Roman" w:hAnsi="Times New Roman" w:cs="Times New Roman"/>
          <w:lang w:val="en-US"/>
        </w:rPr>
      </w:pPr>
    </w:p>
    <w:p w:rsidR="00207F5E" w:rsidRPr="00207F5E" w:rsidRDefault="00207F5E" w:rsidP="00207F5E">
      <w:pPr>
        <w:pStyle w:val="a6"/>
        <w:numPr>
          <w:ilvl w:val="0"/>
          <w:numId w:val="2"/>
        </w:numPr>
        <w:tabs>
          <w:tab w:val="left" w:pos="7745"/>
        </w:tabs>
        <w:spacing w:after="0"/>
        <w:jc w:val="center"/>
        <w:rPr>
          <w:rFonts w:ascii="Times New Roman" w:hAnsi="Times New Roman" w:cs="Times New Roman"/>
          <w:b/>
          <w:sz w:val="24"/>
          <w:szCs w:val="24"/>
          <w:lang w:val="en-US"/>
        </w:rPr>
      </w:pPr>
      <w:r w:rsidRPr="00207F5E">
        <w:rPr>
          <w:rFonts w:ascii="Times New Roman" w:hAnsi="Times New Roman" w:cs="Times New Roman"/>
          <w:b/>
          <w:sz w:val="24"/>
          <w:szCs w:val="24"/>
          <w:lang w:val="en-US"/>
        </w:rPr>
        <w:t>Applying the criteria in relation to                                                                  physical and legal persons</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19. Once the concrete criteria has been determined, that is going to be used and its weight, these criteria shall be applied to each potential subject of the control, establishing the weighted average of the specific risk degrees, based on the following formula:</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ind w:firstLine="709"/>
        <w:jc w:val="both"/>
        <w:rPr>
          <w:rFonts w:ascii="Times New Roman" w:hAnsi="Times New Roman" w:cs="Times New Roman"/>
          <w:sz w:val="24"/>
          <w:szCs w:val="24"/>
          <w:lang w:val="ro-RO"/>
        </w:rPr>
      </w:pPr>
      <w:r w:rsidRPr="00207F5E">
        <w:rPr>
          <w:rFonts w:ascii="Times New Roman" w:hAnsi="Times New Roman" w:cs="Times New Roman"/>
          <w:sz w:val="24"/>
          <w:szCs w:val="24"/>
          <w:lang w:val="ro-RO"/>
        </w:rPr>
        <w:t xml:space="preserve">                                            </w:t>
      </w:r>
      <w:r w:rsidRPr="00207F5E">
        <w:rPr>
          <w:rFonts w:ascii="Times New Roman" w:hAnsi="Times New Roman" w:cs="Times New Roman"/>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07.25pt;height:15.25pt" equationxml="&lt;">
            <v:imagedata r:id="rId9" o:title="" chromakey="white"/>
          </v:shape>
        </w:pict>
      </w:r>
    </w:p>
    <w:p w:rsidR="00207F5E" w:rsidRPr="00207F5E" w:rsidRDefault="00207F5E" w:rsidP="00207F5E">
      <w:pPr>
        <w:ind w:firstLine="709"/>
        <w:jc w:val="both"/>
        <w:rPr>
          <w:rFonts w:ascii="Times New Roman" w:hAnsi="Times New Roman" w:cs="Times New Roman"/>
          <w:sz w:val="24"/>
          <w:szCs w:val="24"/>
          <w:lang w:val="ro-RO"/>
        </w:rPr>
      </w:pPr>
      <w:r w:rsidRPr="00207F5E">
        <w:rPr>
          <w:rFonts w:ascii="Times New Roman" w:hAnsi="Times New Roman" w:cs="Times New Roman"/>
          <w:sz w:val="24"/>
          <w:szCs w:val="24"/>
          <w:lang w:val="ro-RO"/>
        </w:rPr>
        <w:t>or</w:t>
      </w:r>
    </w:p>
    <w:p w:rsidR="00207F5E" w:rsidRPr="00207F5E" w:rsidRDefault="00207F5E" w:rsidP="00207F5E">
      <w:pPr>
        <w:ind w:firstLine="709"/>
        <w:jc w:val="both"/>
        <w:rPr>
          <w:rFonts w:ascii="Times New Roman" w:hAnsi="Times New Roman" w:cs="Times New Roman"/>
          <w:sz w:val="24"/>
          <w:szCs w:val="24"/>
          <w:lang w:val="ro-RO"/>
        </w:rPr>
      </w:pPr>
      <w:r w:rsidRPr="00207F5E">
        <w:rPr>
          <w:rFonts w:ascii="Times New Roman" w:hAnsi="Times New Roman" w:cs="Times New Roman"/>
          <w:sz w:val="24"/>
          <w:szCs w:val="24"/>
          <w:lang w:val="ro-RO"/>
        </w:rPr>
        <w:t xml:space="preserve">                                                              </w:t>
      </w:r>
      <w:r w:rsidRPr="00207F5E">
        <w:rPr>
          <w:rFonts w:ascii="Times New Roman" w:hAnsi="Times New Roman" w:cs="Times New Roman"/>
          <w:sz w:val="24"/>
          <w:szCs w:val="24"/>
          <w:lang w:val="ro-RO"/>
        </w:rPr>
        <w:pict>
          <v:shape id="_x0000_i1034" type="#_x0000_t75" style="width:111.25pt;height:39.25pt" equationxml="&lt;">
            <v:imagedata r:id="rId10" o:title="" chromakey="white"/>
          </v:shape>
        </w:pict>
      </w:r>
    </w:p>
    <w:p w:rsidR="00207F5E" w:rsidRPr="00207F5E" w:rsidRDefault="00207F5E" w:rsidP="00207F5E">
      <w:pPr>
        <w:ind w:firstLine="709"/>
        <w:jc w:val="both"/>
        <w:rPr>
          <w:rFonts w:ascii="Times New Roman" w:hAnsi="Times New Roman" w:cs="Times New Roman"/>
          <w:sz w:val="24"/>
          <w:szCs w:val="24"/>
          <w:lang w:val="ro-RO"/>
        </w:rPr>
      </w:pPr>
      <w:r w:rsidRPr="00207F5E">
        <w:rPr>
          <w:rFonts w:ascii="Times New Roman" w:hAnsi="Times New Roman" w:cs="Times New Roman"/>
          <w:sz w:val="24"/>
          <w:szCs w:val="24"/>
          <w:lang w:val="ro-RO"/>
        </w:rPr>
        <w:t>Wher</w:t>
      </w:r>
      <w:r w:rsidRPr="00207F5E">
        <w:rPr>
          <w:rFonts w:ascii="Times New Roman" w:hAnsi="Times New Roman" w:cs="Times New Roman"/>
          <w:sz w:val="24"/>
          <w:szCs w:val="24"/>
          <w:lang w:val="ro-RO"/>
        </w:rPr>
        <w:t>e:</w:t>
      </w:r>
    </w:p>
    <w:p w:rsidR="00207F5E" w:rsidRPr="00207F5E" w:rsidRDefault="00207F5E" w:rsidP="00207F5E">
      <w:pPr>
        <w:ind w:firstLine="709"/>
        <w:jc w:val="both"/>
        <w:rPr>
          <w:rFonts w:ascii="Times New Roman" w:hAnsi="Times New Roman" w:cs="Times New Roman"/>
          <w:sz w:val="24"/>
          <w:szCs w:val="24"/>
          <w:lang w:val="ro-RO"/>
        </w:rPr>
      </w:pPr>
      <w:r w:rsidRPr="00207F5E">
        <w:rPr>
          <w:rFonts w:ascii="Times New Roman" w:hAnsi="Times New Roman" w:cs="Times New Roman"/>
          <w:i/>
          <w:sz w:val="24"/>
          <w:szCs w:val="24"/>
          <w:lang w:val="ro-RO"/>
        </w:rPr>
        <w:t>R</w:t>
      </w:r>
      <w:r w:rsidRPr="00207F5E">
        <w:rPr>
          <w:rFonts w:ascii="Times New Roman" w:hAnsi="Times New Roman" w:cs="Times New Roman"/>
          <w:i/>
          <w:sz w:val="24"/>
          <w:szCs w:val="24"/>
          <w:vertAlign w:val="subscript"/>
          <w:lang w:val="ro-RO"/>
        </w:rPr>
        <w:t xml:space="preserve">g </w:t>
      </w:r>
      <w:r w:rsidRPr="00207F5E">
        <w:rPr>
          <w:rFonts w:ascii="Times New Roman" w:hAnsi="Times New Roman" w:cs="Times New Roman"/>
          <w:sz w:val="24"/>
          <w:szCs w:val="24"/>
          <w:lang w:val="ro-RO"/>
        </w:rPr>
        <w:t xml:space="preserve">– </w:t>
      </w:r>
      <w:r w:rsidRPr="00207F5E">
        <w:rPr>
          <w:rFonts w:ascii="Times New Roman" w:hAnsi="Times New Roman" w:cs="Times New Roman"/>
          <w:sz w:val="24"/>
          <w:szCs w:val="24"/>
          <w:lang w:val="ro-RO"/>
        </w:rPr>
        <w:t>the degree of global risk, associated with the potential subject of the control</w:t>
      </w:r>
      <w:r w:rsidRPr="00207F5E">
        <w:rPr>
          <w:rFonts w:ascii="Times New Roman" w:hAnsi="Times New Roman" w:cs="Times New Roman"/>
          <w:sz w:val="24"/>
          <w:szCs w:val="24"/>
          <w:lang w:val="ro-RO"/>
        </w:rPr>
        <w:t>;</w:t>
      </w:r>
    </w:p>
    <w:p w:rsidR="00207F5E" w:rsidRPr="00207F5E" w:rsidRDefault="00207F5E" w:rsidP="00207F5E">
      <w:pPr>
        <w:ind w:firstLine="709"/>
        <w:jc w:val="both"/>
        <w:rPr>
          <w:rFonts w:ascii="Times New Roman" w:hAnsi="Times New Roman" w:cs="Times New Roman"/>
          <w:sz w:val="24"/>
          <w:szCs w:val="24"/>
          <w:lang w:val="ro-RO"/>
        </w:rPr>
      </w:pPr>
      <w:r w:rsidRPr="00207F5E">
        <w:rPr>
          <w:rFonts w:ascii="Times New Roman" w:hAnsi="Times New Roman" w:cs="Times New Roman"/>
          <w:i/>
          <w:sz w:val="24"/>
          <w:szCs w:val="24"/>
          <w:lang w:val="ro-RO"/>
        </w:rPr>
        <w:t>1, 2, n</w:t>
      </w:r>
      <w:r w:rsidRPr="00207F5E">
        <w:rPr>
          <w:rFonts w:ascii="Times New Roman" w:hAnsi="Times New Roman" w:cs="Times New Roman"/>
          <w:sz w:val="24"/>
          <w:szCs w:val="24"/>
          <w:lang w:val="ro-RO"/>
        </w:rPr>
        <w:t xml:space="preserve"> – </w:t>
      </w:r>
      <w:r w:rsidRPr="00207F5E">
        <w:rPr>
          <w:rFonts w:ascii="Times New Roman" w:hAnsi="Times New Roman" w:cs="Times New Roman"/>
          <w:sz w:val="24"/>
          <w:szCs w:val="24"/>
          <w:lang w:val="ro-RO"/>
        </w:rPr>
        <w:t>risk criteria</w:t>
      </w:r>
      <w:r w:rsidRPr="00207F5E">
        <w:rPr>
          <w:rFonts w:ascii="Times New Roman" w:hAnsi="Times New Roman" w:cs="Times New Roman"/>
          <w:sz w:val="24"/>
          <w:szCs w:val="24"/>
          <w:lang w:val="ro-RO"/>
        </w:rPr>
        <w:t>;</w:t>
      </w:r>
    </w:p>
    <w:p w:rsidR="00207F5E" w:rsidRPr="00207F5E" w:rsidRDefault="00207F5E" w:rsidP="00207F5E">
      <w:pPr>
        <w:ind w:firstLine="709"/>
        <w:jc w:val="both"/>
        <w:rPr>
          <w:rFonts w:ascii="Times New Roman" w:hAnsi="Times New Roman" w:cs="Times New Roman"/>
          <w:sz w:val="24"/>
          <w:szCs w:val="24"/>
          <w:lang w:val="ro-RO"/>
        </w:rPr>
      </w:pPr>
      <w:r w:rsidRPr="00207F5E">
        <w:rPr>
          <w:rFonts w:ascii="Times New Roman" w:hAnsi="Times New Roman" w:cs="Times New Roman"/>
          <w:i/>
          <w:sz w:val="24"/>
          <w:szCs w:val="24"/>
          <w:lang w:val="ro-RO"/>
        </w:rPr>
        <w:t xml:space="preserve">w </w:t>
      </w:r>
      <w:r w:rsidRPr="00207F5E">
        <w:rPr>
          <w:rFonts w:ascii="Times New Roman" w:hAnsi="Times New Roman" w:cs="Times New Roman"/>
          <w:sz w:val="24"/>
          <w:szCs w:val="24"/>
          <w:lang w:val="ro-RO"/>
        </w:rPr>
        <w:t xml:space="preserve">– </w:t>
      </w:r>
      <w:r w:rsidRPr="00207F5E">
        <w:rPr>
          <w:rFonts w:ascii="Times New Roman" w:hAnsi="Times New Roman" w:cs="Times New Roman"/>
          <w:sz w:val="24"/>
          <w:szCs w:val="24"/>
          <w:lang w:val="ro-RO"/>
        </w:rPr>
        <w:t>the weight of each risk criteria, where the sum of the individual weights will be equal to the unit</w:t>
      </w:r>
      <w:r w:rsidRPr="00207F5E">
        <w:rPr>
          <w:rFonts w:ascii="Times New Roman" w:hAnsi="Times New Roman" w:cs="Times New Roman"/>
          <w:sz w:val="24"/>
          <w:szCs w:val="24"/>
          <w:lang w:val="ro-RO"/>
        </w:rPr>
        <w:t>;</w:t>
      </w:r>
    </w:p>
    <w:p w:rsidR="00207F5E" w:rsidRPr="00207F5E" w:rsidRDefault="00207F5E" w:rsidP="00207F5E">
      <w:pPr>
        <w:ind w:firstLine="709"/>
        <w:jc w:val="both"/>
        <w:rPr>
          <w:rFonts w:ascii="Times New Roman" w:hAnsi="Times New Roman" w:cs="Times New Roman"/>
          <w:sz w:val="24"/>
          <w:szCs w:val="24"/>
          <w:lang w:val="ro-RO"/>
        </w:rPr>
      </w:pPr>
      <w:r w:rsidRPr="00207F5E">
        <w:rPr>
          <w:rFonts w:ascii="Times New Roman" w:hAnsi="Times New Roman" w:cs="Times New Roman"/>
          <w:i/>
          <w:sz w:val="24"/>
          <w:szCs w:val="24"/>
          <w:lang w:val="ro-RO"/>
        </w:rPr>
        <w:t xml:space="preserve">R </w:t>
      </w:r>
      <w:r w:rsidRPr="00207F5E">
        <w:rPr>
          <w:rFonts w:ascii="Times New Roman" w:hAnsi="Times New Roman" w:cs="Times New Roman"/>
          <w:sz w:val="24"/>
          <w:szCs w:val="24"/>
          <w:lang w:val="ro-RO"/>
        </w:rPr>
        <w:t xml:space="preserve">– </w:t>
      </w:r>
      <w:r w:rsidRPr="00207F5E">
        <w:rPr>
          <w:rFonts w:ascii="Times New Roman" w:hAnsi="Times New Roman" w:cs="Times New Roman"/>
          <w:sz w:val="24"/>
          <w:szCs w:val="24"/>
          <w:lang w:val="ro-RO"/>
        </w:rPr>
        <w:t>the risk degree for each criteria</w:t>
      </w:r>
      <w:r w:rsidRPr="00207F5E">
        <w:rPr>
          <w:rFonts w:ascii="Times New Roman" w:hAnsi="Times New Roman" w:cs="Times New Roman"/>
          <w:sz w:val="24"/>
          <w:szCs w:val="24"/>
          <w:lang w:val="ro-RO"/>
        </w:rPr>
        <w:t>.</w:t>
      </w:r>
    </w:p>
    <w:p w:rsidR="00207F5E" w:rsidRPr="00207F5E" w:rsidRDefault="00207F5E" w:rsidP="00207F5E">
      <w:pPr>
        <w:tabs>
          <w:tab w:val="left" w:pos="7745"/>
        </w:tabs>
        <w:spacing w:after="0"/>
        <w:rPr>
          <w:rFonts w:ascii="Times New Roman" w:hAnsi="Times New Roman" w:cs="Times New Roman"/>
          <w:b/>
          <w:sz w:val="24"/>
          <w:szCs w:val="24"/>
          <w:lang w:val="ro-RO"/>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20. Following the application of the </w:t>
      </w:r>
      <w:r w:rsidRPr="00207F5E">
        <w:rPr>
          <w:rFonts w:ascii="Times New Roman" w:hAnsi="Times New Roman" w:cs="Times New Roman"/>
          <w:sz w:val="24"/>
          <w:szCs w:val="24"/>
          <w:lang w:val="en-US"/>
        </w:rPr>
        <w:t xml:space="preserve">established </w:t>
      </w:r>
      <w:r w:rsidRPr="00207F5E">
        <w:rPr>
          <w:rFonts w:ascii="Times New Roman" w:hAnsi="Times New Roman" w:cs="Times New Roman"/>
          <w:sz w:val="24"/>
          <w:szCs w:val="24"/>
          <w:lang w:val="en-US"/>
        </w:rPr>
        <w:t>formula in point 19, the global risk will take values ​​between 200 and 1000 units, where the persons</w:t>
      </w:r>
      <w:r w:rsidRPr="00207F5E">
        <w:rPr>
          <w:rFonts w:ascii="Times New Roman" w:hAnsi="Times New Roman" w:cs="Times New Roman"/>
          <w:sz w:val="24"/>
          <w:szCs w:val="24"/>
          <w:lang w:val="en-US"/>
        </w:rPr>
        <w:t>, that are</w:t>
      </w:r>
      <w:r w:rsidRPr="00207F5E">
        <w:rPr>
          <w:rFonts w:ascii="Times New Roman" w:hAnsi="Times New Roman" w:cs="Times New Roman"/>
          <w:sz w:val="24"/>
          <w:szCs w:val="24"/>
          <w:lang w:val="en-US"/>
        </w:rPr>
        <w:t xml:space="preserve"> obtaining 200 units</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are associated with the lowest risk.</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21. Depending on the obtained</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score </w:t>
      </w:r>
      <w:r w:rsidRPr="00207F5E">
        <w:rPr>
          <w:rFonts w:ascii="Times New Roman" w:hAnsi="Times New Roman" w:cs="Times New Roman"/>
          <w:sz w:val="24"/>
          <w:szCs w:val="24"/>
          <w:lang w:val="en-US"/>
        </w:rPr>
        <w:t>after</w:t>
      </w:r>
      <w:r w:rsidRPr="00207F5E">
        <w:rPr>
          <w:rFonts w:ascii="Times New Roman" w:hAnsi="Times New Roman" w:cs="Times New Roman"/>
          <w:sz w:val="24"/>
          <w:szCs w:val="24"/>
          <w:lang w:val="en-US"/>
        </w:rPr>
        <w:t xml:space="preserve"> the application of the formula, the control subjects are listed, </w:t>
      </w:r>
      <w:r w:rsidRPr="00207F5E">
        <w:rPr>
          <w:rFonts w:ascii="Times New Roman" w:hAnsi="Times New Roman" w:cs="Times New Roman"/>
          <w:sz w:val="24"/>
          <w:szCs w:val="24"/>
          <w:lang w:val="en-US"/>
        </w:rPr>
        <w:t xml:space="preserve">on </w:t>
      </w:r>
      <w:r w:rsidRPr="00207F5E">
        <w:rPr>
          <w:rFonts w:ascii="Times New Roman" w:hAnsi="Times New Roman" w:cs="Times New Roman"/>
          <w:sz w:val="24"/>
          <w:szCs w:val="24"/>
          <w:lang w:val="en-US"/>
        </w:rPr>
        <w:t>the top scorer being placed at the to</w:t>
      </w:r>
      <w:r w:rsidRPr="00207F5E">
        <w:rPr>
          <w:rFonts w:ascii="Times New Roman" w:hAnsi="Times New Roman" w:cs="Times New Roman"/>
          <w:sz w:val="24"/>
          <w:szCs w:val="24"/>
          <w:lang w:val="en-US"/>
        </w:rPr>
        <w:t>p of the ranking (1000 units). The e</w:t>
      </w:r>
      <w:r w:rsidRPr="00207F5E">
        <w:rPr>
          <w:rFonts w:ascii="Times New Roman" w:hAnsi="Times New Roman" w:cs="Times New Roman"/>
          <w:sz w:val="24"/>
          <w:szCs w:val="24"/>
          <w:lang w:val="en-US"/>
        </w:rPr>
        <w:t xml:space="preserve">conomic agents at the top of the rankings are associated with a higher risk and are </w:t>
      </w:r>
      <w:r w:rsidRPr="00207F5E">
        <w:rPr>
          <w:rFonts w:ascii="Times New Roman" w:hAnsi="Times New Roman" w:cs="Times New Roman"/>
          <w:sz w:val="24"/>
          <w:szCs w:val="24"/>
          <w:lang w:val="en-US"/>
        </w:rPr>
        <w:t xml:space="preserve">going </w:t>
      </w:r>
      <w:r w:rsidRPr="00207F5E">
        <w:rPr>
          <w:rFonts w:ascii="Times New Roman" w:hAnsi="Times New Roman" w:cs="Times New Roman"/>
          <w:sz w:val="24"/>
          <w:szCs w:val="24"/>
          <w:lang w:val="en-US"/>
        </w:rPr>
        <w:t xml:space="preserve">to be subject to priority </w:t>
      </w:r>
      <w:r w:rsidRPr="00207F5E">
        <w:rPr>
          <w:rFonts w:ascii="Times New Roman" w:hAnsi="Times New Roman" w:cs="Times New Roman"/>
          <w:sz w:val="24"/>
          <w:szCs w:val="24"/>
          <w:lang w:val="en-US"/>
        </w:rPr>
        <w:t xml:space="preserve">mode </w:t>
      </w:r>
      <w:r w:rsidRPr="00207F5E">
        <w:rPr>
          <w:rFonts w:ascii="Times New Roman" w:hAnsi="Times New Roman" w:cs="Times New Roman"/>
          <w:sz w:val="24"/>
          <w:szCs w:val="24"/>
          <w:lang w:val="en-US"/>
        </w:rPr>
        <w:t>control.</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22. On the basis of the ranking, the control body </w:t>
      </w:r>
      <w:r w:rsidRPr="00207F5E">
        <w:rPr>
          <w:rFonts w:ascii="Times New Roman" w:hAnsi="Times New Roman" w:cs="Times New Roman"/>
          <w:sz w:val="24"/>
          <w:szCs w:val="24"/>
          <w:lang w:val="en-US"/>
        </w:rPr>
        <w:t xml:space="preserve">sets </w:t>
      </w:r>
      <w:proofErr w:type="gramStart"/>
      <w:r w:rsidRPr="00207F5E">
        <w:rPr>
          <w:rFonts w:ascii="Times New Roman" w:hAnsi="Times New Roman" w:cs="Times New Roman"/>
          <w:sz w:val="24"/>
          <w:szCs w:val="24"/>
          <w:lang w:val="en-US"/>
        </w:rPr>
        <w:t xml:space="preserve">out </w:t>
      </w:r>
      <w:r w:rsidRPr="00207F5E">
        <w:rPr>
          <w:rFonts w:ascii="Times New Roman" w:hAnsi="Times New Roman" w:cs="Times New Roman"/>
          <w:sz w:val="24"/>
          <w:szCs w:val="24"/>
          <w:lang w:val="en-US"/>
        </w:rPr>
        <w:t xml:space="preserve"> the</w:t>
      </w:r>
      <w:proofErr w:type="gramEnd"/>
      <w:r w:rsidRPr="00207F5E">
        <w:rPr>
          <w:rFonts w:ascii="Times New Roman" w:hAnsi="Times New Roman" w:cs="Times New Roman"/>
          <w:sz w:val="24"/>
          <w:szCs w:val="24"/>
          <w:lang w:val="en-US"/>
        </w:rPr>
        <w:t xml:space="preserve"> schedule project</w:t>
      </w:r>
      <w:r w:rsidRPr="00207F5E">
        <w:rPr>
          <w:rFonts w:ascii="Times New Roman" w:hAnsi="Times New Roman" w:cs="Times New Roman"/>
          <w:sz w:val="24"/>
          <w:szCs w:val="24"/>
          <w:lang w:val="en-US"/>
        </w:rPr>
        <w:t xml:space="preserve"> of the planned </w:t>
      </w:r>
      <w:r w:rsidRPr="00207F5E">
        <w:rPr>
          <w:rFonts w:ascii="Times New Roman" w:hAnsi="Times New Roman" w:cs="Times New Roman"/>
          <w:sz w:val="24"/>
          <w:szCs w:val="24"/>
          <w:lang w:val="en-US"/>
        </w:rPr>
        <w:t>quarterly</w:t>
      </w:r>
      <w:r w:rsidRPr="00207F5E">
        <w:rPr>
          <w:rFonts w:ascii="Times New Roman" w:hAnsi="Times New Roman" w:cs="Times New Roman"/>
          <w:sz w:val="24"/>
          <w:szCs w:val="24"/>
          <w:lang w:val="en-US"/>
        </w:rPr>
        <w:t xml:space="preserve"> controls</w:t>
      </w:r>
      <w:r w:rsidRPr="00207F5E">
        <w:rPr>
          <w:rFonts w:ascii="Times New Roman" w:hAnsi="Times New Roman" w:cs="Times New Roman"/>
          <w:sz w:val="24"/>
          <w:szCs w:val="24"/>
          <w:lang w:val="en-US"/>
        </w:rPr>
        <w:t>, which it sends for registration to the State Chancellery, in the</w:t>
      </w:r>
      <w:r w:rsidRPr="00207F5E">
        <w:rPr>
          <w:rFonts w:ascii="Times New Roman" w:hAnsi="Times New Roman" w:cs="Times New Roman"/>
          <w:sz w:val="24"/>
          <w:szCs w:val="24"/>
          <w:lang w:val="en-US"/>
        </w:rPr>
        <w:t xml:space="preserve"> manner and deadline, established</w:t>
      </w:r>
      <w:r w:rsidRPr="00207F5E">
        <w:rPr>
          <w:rFonts w:ascii="Times New Roman" w:hAnsi="Times New Roman" w:cs="Times New Roman"/>
          <w:sz w:val="24"/>
          <w:szCs w:val="24"/>
          <w:lang w:val="en-US"/>
        </w:rPr>
        <w:t xml:space="preserve"> by the Government.</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23. The ranking can be used by the control body to determine the recommended control frequency for each person. The recommended frequency can be used to prioritize unannounced control if at the same time several enterprises fall under the </w:t>
      </w:r>
      <w:r w:rsidRPr="00207F5E">
        <w:rPr>
          <w:rFonts w:ascii="Times New Roman" w:hAnsi="Times New Roman" w:cs="Times New Roman"/>
          <w:sz w:val="24"/>
          <w:szCs w:val="24"/>
          <w:lang w:val="en-US"/>
        </w:rPr>
        <w:t>grounds</w:t>
      </w:r>
      <w:r w:rsidRPr="00207F5E">
        <w:rPr>
          <w:rFonts w:ascii="Times New Roman" w:hAnsi="Times New Roman" w:cs="Times New Roman"/>
          <w:sz w:val="24"/>
          <w:szCs w:val="24"/>
          <w:lang w:val="en-US"/>
        </w:rPr>
        <w:t xml:space="preserve"> and conditions</w:t>
      </w:r>
      <w:r w:rsidRPr="00207F5E">
        <w:rPr>
          <w:rFonts w:ascii="Times New Roman" w:hAnsi="Times New Roman" w:cs="Times New Roman"/>
          <w:sz w:val="24"/>
          <w:szCs w:val="24"/>
          <w:lang w:val="en-US"/>
        </w:rPr>
        <w:t>, that are</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established </w:t>
      </w:r>
      <w:r w:rsidRPr="00207F5E">
        <w:rPr>
          <w:rFonts w:ascii="Times New Roman" w:hAnsi="Times New Roman" w:cs="Times New Roman"/>
          <w:sz w:val="24"/>
          <w:szCs w:val="24"/>
          <w:lang w:val="en-US"/>
        </w:rPr>
        <w:t>in Article 19 of Law No.131 of 8 June 2012 on state control over entrepreneurial activity.</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24. At the end of the planning period, the control body shall prepare a report</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which will determine the weight of the economic agents</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controlled by the total number, amend, as the case may be, the previously awarded scores</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based on the gained</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information from the control, </w:t>
      </w:r>
      <w:r w:rsidRPr="00207F5E">
        <w:rPr>
          <w:rFonts w:ascii="Times New Roman" w:hAnsi="Times New Roman" w:cs="Times New Roman"/>
          <w:sz w:val="24"/>
          <w:szCs w:val="24"/>
          <w:lang w:val="en-US"/>
        </w:rPr>
        <w:t xml:space="preserve">of </w:t>
      </w:r>
      <w:r w:rsidRPr="00207F5E">
        <w:rPr>
          <w:rFonts w:ascii="Times New Roman" w:hAnsi="Times New Roman" w:cs="Times New Roman"/>
          <w:sz w:val="24"/>
          <w:szCs w:val="24"/>
          <w:lang w:val="en-US"/>
        </w:rPr>
        <w:t>the changing</w:t>
      </w:r>
      <w:r w:rsidRPr="00207F5E">
        <w:rPr>
          <w:rFonts w:ascii="Times New Roman" w:hAnsi="Times New Roman" w:cs="Times New Roman"/>
          <w:sz w:val="24"/>
          <w:szCs w:val="24"/>
          <w:lang w:val="en-US"/>
        </w:rPr>
        <w:t xml:space="preserve"> of the </w:t>
      </w:r>
      <w:r w:rsidRPr="00207F5E">
        <w:rPr>
          <w:rFonts w:ascii="Times New Roman" w:hAnsi="Times New Roman" w:cs="Times New Roman"/>
          <w:sz w:val="24"/>
          <w:szCs w:val="24"/>
          <w:lang w:val="en-US"/>
        </w:rPr>
        <w:t>situation</w:t>
      </w:r>
      <w:r w:rsidRPr="00207F5E">
        <w:rPr>
          <w:rFonts w:ascii="Times New Roman" w:hAnsi="Times New Roman" w:cs="Times New Roman"/>
          <w:sz w:val="24"/>
          <w:szCs w:val="24"/>
          <w:lang w:val="en-US"/>
        </w:rPr>
        <w:t xml:space="preserve">, relating </w:t>
      </w:r>
      <w:r w:rsidRPr="00207F5E">
        <w:rPr>
          <w:rFonts w:ascii="Times New Roman" w:hAnsi="Times New Roman" w:cs="Times New Roman"/>
          <w:sz w:val="24"/>
          <w:szCs w:val="24"/>
          <w:lang w:val="en-US"/>
        </w:rPr>
        <w:t xml:space="preserve">to the date of the last </w:t>
      </w:r>
      <w:r w:rsidRPr="00207F5E">
        <w:rPr>
          <w:rFonts w:ascii="Times New Roman" w:hAnsi="Times New Roman" w:cs="Times New Roman"/>
          <w:sz w:val="24"/>
          <w:szCs w:val="24"/>
          <w:lang w:val="en-US"/>
        </w:rPr>
        <w:t>performed control</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of </w:t>
      </w:r>
      <w:r w:rsidRPr="00207F5E">
        <w:rPr>
          <w:rFonts w:ascii="Times New Roman" w:hAnsi="Times New Roman" w:cs="Times New Roman"/>
          <w:sz w:val="24"/>
          <w:szCs w:val="24"/>
          <w:lang w:val="en-US"/>
        </w:rPr>
        <w:t xml:space="preserve">the </w:t>
      </w:r>
      <w:r w:rsidRPr="00207F5E">
        <w:rPr>
          <w:rFonts w:ascii="Times New Roman" w:hAnsi="Times New Roman" w:cs="Times New Roman"/>
          <w:sz w:val="24"/>
          <w:szCs w:val="24"/>
          <w:lang w:val="en-US"/>
        </w:rPr>
        <w:t xml:space="preserve">profile </w:t>
      </w:r>
      <w:r w:rsidRPr="00207F5E">
        <w:rPr>
          <w:rFonts w:ascii="Times New Roman" w:hAnsi="Times New Roman" w:cs="Times New Roman"/>
          <w:sz w:val="24"/>
          <w:szCs w:val="24"/>
          <w:lang w:val="en-US"/>
        </w:rPr>
        <w:t>updating of each person.</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pStyle w:val="a6"/>
        <w:numPr>
          <w:ilvl w:val="0"/>
          <w:numId w:val="2"/>
        </w:numPr>
        <w:tabs>
          <w:tab w:val="left" w:pos="7745"/>
        </w:tabs>
        <w:spacing w:after="0"/>
        <w:jc w:val="center"/>
        <w:rPr>
          <w:rFonts w:ascii="Times New Roman" w:hAnsi="Times New Roman" w:cs="Times New Roman"/>
          <w:b/>
          <w:sz w:val="24"/>
          <w:szCs w:val="24"/>
          <w:lang w:val="en-US"/>
        </w:rPr>
      </w:pPr>
      <w:r w:rsidRPr="00207F5E">
        <w:rPr>
          <w:rFonts w:ascii="Times New Roman" w:hAnsi="Times New Roman" w:cs="Times New Roman"/>
          <w:b/>
          <w:sz w:val="24"/>
          <w:szCs w:val="24"/>
          <w:lang w:val="en-US"/>
        </w:rPr>
        <w:t xml:space="preserve"> </w:t>
      </w:r>
      <w:r w:rsidRPr="00207F5E">
        <w:rPr>
          <w:rFonts w:ascii="Times New Roman" w:hAnsi="Times New Roman" w:cs="Times New Roman"/>
          <w:b/>
          <w:sz w:val="24"/>
          <w:szCs w:val="24"/>
          <w:lang w:val="en-US"/>
        </w:rPr>
        <w:t>Creating and maintaining the data system necessary                                               for applying of the risk criteria</w:t>
      </w:r>
    </w:p>
    <w:p w:rsidR="00207F5E" w:rsidRPr="00207F5E" w:rsidRDefault="00207F5E" w:rsidP="00207F5E">
      <w:pPr>
        <w:tabs>
          <w:tab w:val="left" w:pos="7745"/>
        </w:tabs>
        <w:spacing w:after="0"/>
        <w:rPr>
          <w:rFonts w:ascii="Times New Roman" w:hAnsi="Times New Roman" w:cs="Times New Roman"/>
          <w:b/>
          <w:sz w:val="24"/>
          <w:szCs w:val="24"/>
          <w:lang w:val="en-US"/>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25. The system of analysis of controls</w:t>
      </w:r>
      <w:r w:rsidRPr="00207F5E">
        <w:rPr>
          <w:rFonts w:ascii="Times New Roman" w:hAnsi="Times New Roman" w:cs="Times New Roman"/>
          <w:sz w:val="24"/>
          <w:szCs w:val="24"/>
          <w:lang w:val="en-US"/>
        </w:rPr>
        <w:t xml:space="preserve"> accordingly to the</w:t>
      </w:r>
      <w:r w:rsidRPr="00207F5E">
        <w:rPr>
          <w:rFonts w:ascii="Times New Roman" w:hAnsi="Times New Roman" w:cs="Times New Roman"/>
          <w:sz w:val="24"/>
          <w:szCs w:val="24"/>
          <w:lang w:val="en-US"/>
        </w:rPr>
        <w:t xml:space="preserve"> risk criteria must be based on relevant, </w:t>
      </w:r>
      <w:proofErr w:type="gramStart"/>
      <w:r w:rsidRPr="00207F5E">
        <w:rPr>
          <w:rFonts w:ascii="Times New Roman" w:hAnsi="Times New Roman" w:cs="Times New Roman"/>
          <w:sz w:val="24"/>
          <w:szCs w:val="24"/>
          <w:lang w:val="en-US"/>
        </w:rPr>
        <w:t xml:space="preserve">certain </w:t>
      </w:r>
      <w:r w:rsidRPr="00207F5E">
        <w:rPr>
          <w:rFonts w:ascii="Times New Roman" w:hAnsi="Times New Roman" w:cs="Times New Roman"/>
          <w:sz w:val="24"/>
          <w:szCs w:val="24"/>
          <w:lang w:val="en-US"/>
        </w:rPr>
        <w:t xml:space="preserve"> and</w:t>
      </w:r>
      <w:proofErr w:type="gramEnd"/>
      <w:r w:rsidRPr="00207F5E">
        <w:rPr>
          <w:rFonts w:ascii="Times New Roman" w:hAnsi="Times New Roman" w:cs="Times New Roman"/>
          <w:sz w:val="24"/>
          <w:szCs w:val="24"/>
          <w:lang w:val="en-US"/>
        </w:rPr>
        <w:t xml:space="preserve"> accessible statistical data</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 xml:space="preserve"> provided by the National Bureau of Statistics. It is </w:t>
      </w:r>
      <w:r w:rsidRPr="00207F5E">
        <w:rPr>
          <w:rFonts w:ascii="Times New Roman" w:hAnsi="Times New Roman" w:cs="Times New Roman"/>
          <w:sz w:val="24"/>
          <w:szCs w:val="24"/>
          <w:lang w:val="en-US"/>
        </w:rPr>
        <w:t>mandatory to avoid the application of the</w:t>
      </w:r>
      <w:r w:rsidRPr="00207F5E">
        <w:rPr>
          <w:rFonts w:ascii="Times New Roman" w:hAnsi="Times New Roman" w:cs="Times New Roman"/>
          <w:sz w:val="24"/>
          <w:szCs w:val="24"/>
          <w:lang w:val="en-US"/>
        </w:rPr>
        <w:t xml:space="preserve"> risk criteria</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based on incomplete and interpretable data.</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26. For the development and maintenance of the ranking of economic agents according to the presented risk, the control body maintains the </w:t>
      </w:r>
      <w:proofErr w:type="gramStart"/>
      <w:r w:rsidRPr="00207F5E">
        <w:rPr>
          <w:rFonts w:ascii="Times New Roman" w:hAnsi="Times New Roman" w:cs="Times New Roman"/>
          <w:sz w:val="24"/>
          <w:szCs w:val="24"/>
          <w:lang w:val="en-US"/>
        </w:rPr>
        <w:t>database</w:t>
      </w:r>
      <w:r w:rsidRPr="00207F5E">
        <w:rPr>
          <w:rFonts w:ascii="Times New Roman" w:hAnsi="Times New Roman" w:cs="Times New Roman"/>
          <w:sz w:val="24"/>
          <w:szCs w:val="24"/>
          <w:lang w:val="en-US"/>
        </w:rPr>
        <w:t>,</w:t>
      </w:r>
      <w:r w:rsidRPr="00207F5E">
        <w:rPr>
          <w:rFonts w:ascii="Times New Roman" w:hAnsi="Times New Roman" w:cs="Times New Roman"/>
          <w:sz w:val="24"/>
          <w:szCs w:val="24"/>
          <w:lang w:val="en-US"/>
        </w:rPr>
        <w:t xml:space="preserve"> that</w:t>
      </w:r>
      <w:proofErr w:type="gramEnd"/>
      <w:r w:rsidRPr="00207F5E">
        <w:rPr>
          <w:rFonts w:ascii="Times New Roman" w:hAnsi="Times New Roman" w:cs="Times New Roman"/>
          <w:sz w:val="24"/>
          <w:szCs w:val="24"/>
          <w:lang w:val="en-US"/>
        </w:rPr>
        <w:t xml:space="preserve"> will reflect at least:</w:t>
      </w: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a) </w:t>
      </w:r>
      <w:proofErr w:type="gramStart"/>
      <w:r w:rsidRPr="00207F5E">
        <w:rPr>
          <w:rFonts w:ascii="Times New Roman" w:hAnsi="Times New Roman" w:cs="Times New Roman"/>
          <w:sz w:val="24"/>
          <w:szCs w:val="24"/>
          <w:lang w:val="en-US"/>
        </w:rPr>
        <w:t>the</w:t>
      </w:r>
      <w:proofErr w:type="gramEnd"/>
      <w:r w:rsidRPr="00207F5E">
        <w:rPr>
          <w:rFonts w:ascii="Times New Roman" w:hAnsi="Times New Roman" w:cs="Times New Roman"/>
          <w:sz w:val="24"/>
          <w:szCs w:val="24"/>
          <w:lang w:val="en-US"/>
        </w:rPr>
        <w:t xml:space="preserve"> list of all persons subject to control, with individual identification data;</w:t>
      </w: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b) </w:t>
      </w:r>
      <w:proofErr w:type="gramStart"/>
      <w:r w:rsidRPr="00207F5E">
        <w:rPr>
          <w:rFonts w:ascii="Times New Roman" w:hAnsi="Times New Roman" w:cs="Times New Roman"/>
          <w:sz w:val="24"/>
          <w:szCs w:val="24"/>
          <w:lang w:val="en-US"/>
        </w:rPr>
        <w:t>the</w:t>
      </w:r>
      <w:proofErr w:type="gramEnd"/>
      <w:r w:rsidRPr="00207F5E">
        <w:rPr>
          <w:rFonts w:ascii="Times New Roman" w:hAnsi="Times New Roman" w:cs="Times New Roman"/>
          <w:sz w:val="24"/>
          <w:szCs w:val="24"/>
          <w:lang w:val="en-US"/>
        </w:rPr>
        <w:t xml:space="preserve"> history of the control activity;</w:t>
      </w: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c) </w:t>
      </w:r>
      <w:proofErr w:type="gramStart"/>
      <w:r w:rsidRPr="00207F5E">
        <w:rPr>
          <w:rFonts w:ascii="Times New Roman" w:hAnsi="Times New Roman" w:cs="Times New Roman"/>
          <w:sz w:val="24"/>
          <w:szCs w:val="24"/>
          <w:lang w:val="en-US"/>
        </w:rPr>
        <w:t>the</w:t>
      </w:r>
      <w:proofErr w:type="gramEnd"/>
      <w:r w:rsidRPr="00207F5E">
        <w:rPr>
          <w:rFonts w:ascii="Times New Roman" w:hAnsi="Times New Roman" w:cs="Times New Roman"/>
          <w:sz w:val="24"/>
          <w:szCs w:val="24"/>
          <w:lang w:val="en-US"/>
        </w:rPr>
        <w:t xml:space="preserve"> profile of each economic agent, with relevant information for the risk criteria</w:t>
      </w:r>
      <w:r w:rsidRPr="00207F5E">
        <w:rPr>
          <w:rFonts w:ascii="Times New Roman" w:hAnsi="Times New Roman" w:cs="Times New Roman"/>
          <w:sz w:val="24"/>
          <w:szCs w:val="24"/>
          <w:lang w:val="en-US"/>
        </w:rPr>
        <w:t>, that is</w:t>
      </w:r>
      <w:r w:rsidRPr="00207F5E">
        <w:rPr>
          <w:rFonts w:ascii="Times New Roman" w:hAnsi="Times New Roman" w:cs="Times New Roman"/>
          <w:sz w:val="24"/>
          <w:szCs w:val="24"/>
          <w:lang w:val="en-US"/>
        </w:rPr>
        <w:t xml:space="preserve"> used to classify the concerned</w:t>
      </w:r>
      <w:r w:rsidRPr="00207F5E">
        <w:rPr>
          <w:rFonts w:ascii="Times New Roman" w:hAnsi="Times New Roman" w:cs="Times New Roman"/>
          <w:sz w:val="24"/>
          <w:szCs w:val="24"/>
          <w:lang w:val="en-US"/>
        </w:rPr>
        <w:t xml:space="preserve"> </w:t>
      </w:r>
      <w:r w:rsidRPr="00207F5E">
        <w:rPr>
          <w:rFonts w:ascii="Times New Roman" w:hAnsi="Times New Roman" w:cs="Times New Roman"/>
          <w:sz w:val="24"/>
          <w:szCs w:val="24"/>
          <w:lang w:val="en-US"/>
        </w:rPr>
        <w:t>agent, etc.</w:t>
      </w:r>
    </w:p>
    <w:p w:rsidR="00207F5E" w:rsidRPr="00207F5E" w:rsidRDefault="00207F5E" w:rsidP="00207F5E">
      <w:pPr>
        <w:tabs>
          <w:tab w:val="left" w:pos="7745"/>
        </w:tabs>
        <w:spacing w:after="0"/>
        <w:rPr>
          <w:rFonts w:ascii="Times New Roman" w:hAnsi="Times New Roman" w:cs="Times New Roman"/>
          <w:sz w:val="24"/>
          <w:szCs w:val="24"/>
          <w:lang w:val="en-US"/>
        </w:rPr>
      </w:pPr>
    </w:p>
    <w:p w:rsidR="00207F5E" w:rsidRPr="00207F5E" w:rsidRDefault="00207F5E" w:rsidP="00207F5E">
      <w:pPr>
        <w:tabs>
          <w:tab w:val="left" w:pos="7745"/>
        </w:tabs>
        <w:spacing w:after="0"/>
        <w:rPr>
          <w:rFonts w:ascii="Times New Roman" w:hAnsi="Times New Roman" w:cs="Times New Roman"/>
          <w:sz w:val="24"/>
          <w:szCs w:val="24"/>
          <w:lang w:val="en-US"/>
        </w:rPr>
      </w:pPr>
      <w:r w:rsidRPr="00207F5E">
        <w:rPr>
          <w:rFonts w:ascii="Times New Roman" w:hAnsi="Times New Roman" w:cs="Times New Roman"/>
          <w:sz w:val="24"/>
          <w:szCs w:val="24"/>
          <w:lang w:val="en-US"/>
        </w:rPr>
        <w:t xml:space="preserve">       27. The review body shall review and update the required information </w:t>
      </w:r>
      <w:r w:rsidRPr="00207F5E">
        <w:rPr>
          <w:rFonts w:ascii="Times New Roman" w:hAnsi="Times New Roman" w:cs="Times New Roman"/>
          <w:sz w:val="24"/>
          <w:szCs w:val="24"/>
          <w:lang w:val="en-US"/>
        </w:rPr>
        <w:t>for application of</w:t>
      </w:r>
      <w:r w:rsidRPr="00207F5E">
        <w:rPr>
          <w:rFonts w:ascii="Times New Roman" w:hAnsi="Times New Roman" w:cs="Times New Roman"/>
          <w:sz w:val="24"/>
          <w:szCs w:val="24"/>
          <w:lang w:val="en-US"/>
        </w:rPr>
        <w:t xml:space="preserve"> the risk criteria at least once a year.</w:t>
      </w:r>
    </w:p>
    <w:p w:rsidR="00207F5E" w:rsidRPr="00207F5E" w:rsidRDefault="00207F5E" w:rsidP="00207F5E">
      <w:pPr>
        <w:tabs>
          <w:tab w:val="left" w:pos="7745"/>
        </w:tabs>
        <w:spacing w:after="0"/>
        <w:rPr>
          <w:rFonts w:ascii="Times New Roman" w:hAnsi="Times New Roman" w:cs="Times New Roman"/>
          <w:sz w:val="24"/>
          <w:szCs w:val="24"/>
          <w:lang w:val="en-US"/>
        </w:rPr>
      </w:pPr>
    </w:p>
    <w:sectPr w:rsidR="00207F5E" w:rsidRPr="00207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F4A39"/>
    <w:multiLevelType w:val="hybridMultilevel"/>
    <w:tmpl w:val="E062D442"/>
    <w:lvl w:ilvl="0" w:tplc="BCB622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E52BA7"/>
    <w:multiLevelType w:val="hybridMultilevel"/>
    <w:tmpl w:val="13E48374"/>
    <w:lvl w:ilvl="0" w:tplc="3D60DBF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C05"/>
    <w:rsid w:val="00207F5E"/>
    <w:rsid w:val="003A5C05"/>
    <w:rsid w:val="00521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56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21561"/>
    <w:rPr>
      <w:color w:val="0000FF"/>
      <w:u w:val="single"/>
    </w:rPr>
  </w:style>
  <w:style w:type="paragraph" w:styleId="a4">
    <w:name w:val="Balloon Text"/>
    <w:basedOn w:val="a"/>
    <w:link w:val="a5"/>
    <w:uiPriority w:val="99"/>
    <w:semiHidden/>
    <w:unhideWhenUsed/>
    <w:rsid w:val="005215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1561"/>
    <w:rPr>
      <w:rFonts w:ascii="Tahoma" w:hAnsi="Tahoma" w:cs="Tahoma"/>
      <w:sz w:val="16"/>
      <w:szCs w:val="16"/>
    </w:rPr>
  </w:style>
  <w:style w:type="character" w:customStyle="1" w:styleId="docred">
    <w:name w:val="doc_red"/>
    <w:basedOn w:val="a0"/>
    <w:rsid w:val="00207F5E"/>
  </w:style>
  <w:style w:type="paragraph" w:styleId="a6">
    <w:name w:val="List Paragraph"/>
    <w:basedOn w:val="a"/>
    <w:qFormat/>
    <w:rsid w:val="00207F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56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21561"/>
    <w:rPr>
      <w:color w:val="0000FF"/>
      <w:u w:val="single"/>
    </w:rPr>
  </w:style>
  <w:style w:type="paragraph" w:styleId="a4">
    <w:name w:val="Balloon Text"/>
    <w:basedOn w:val="a"/>
    <w:link w:val="a5"/>
    <w:uiPriority w:val="99"/>
    <w:semiHidden/>
    <w:unhideWhenUsed/>
    <w:rsid w:val="005215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21561"/>
    <w:rPr>
      <w:rFonts w:ascii="Tahoma" w:hAnsi="Tahoma" w:cs="Tahoma"/>
      <w:sz w:val="16"/>
      <w:szCs w:val="16"/>
    </w:rPr>
  </w:style>
  <w:style w:type="character" w:customStyle="1" w:styleId="docred">
    <w:name w:val="doc_red"/>
    <w:basedOn w:val="a0"/>
    <w:rsid w:val="00207F5E"/>
  </w:style>
  <w:style w:type="paragraph" w:styleId="a6">
    <w:name w:val="List Paragraph"/>
    <w:basedOn w:val="a"/>
    <w:qFormat/>
    <w:rsid w:val="00207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24333">
      <w:bodyDiv w:val="1"/>
      <w:marLeft w:val="0"/>
      <w:marRight w:val="0"/>
      <w:marTop w:val="0"/>
      <w:marBottom w:val="0"/>
      <w:divBdr>
        <w:top w:val="none" w:sz="0" w:space="0" w:color="auto"/>
        <w:left w:val="none" w:sz="0" w:space="0" w:color="auto"/>
        <w:bottom w:val="none" w:sz="0" w:space="0" w:color="auto"/>
        <w:right w:val="none" w:sz="0" w:space="0" w:color="auto"/>
      </w:divBdr>
    </w:div>
    <w:div w:id="808597990">
      <w:bodyDiv w:val="1"/>
      <w:marLeft w:val="0"/>
      <w:marRight w:val="0"/>
      <w:marTop w:val="0"/>
      <w:marBottom w:val="0"/>
      <w:divBdr>
        <w:top w:val="none" w:sz="0" w:space="0" w:color="auto"/>
        <w:left w:val="none" w:sz="0" w:space="0" w:color="auto"/>
        <w:bottom w:val="none" w:sz="0" w:space="0" w:color="auto"/>
        <w:right w:val="none" w:sz="0" w:space="0" w:color="auto"/>
      </w:divBdr>
    </w:div>
    <w:div w:id="1211918306">
      <w:bodyDiv w:val="1"/>
      <w:marLeft w:val="0"/>
      <w:marRight w:val="0"/>
      <w:marTop w:val="0"/>
      <w:marBottom w:val="0"/>
      <w:divBdr>
        <w:top w:val="none" w:sz="0" w:space="0" w:color="auto"/>
        <w:left w:val="none" w:sz="0" w:space="0" w:color="auto"/>
        <w:bottom w:val="none" w:sz="0" w:space="0" w:color="auto"/>
        <w:right w:val="none" w:sz="0" w:space="0" w:color="auto"/>
      </w:divBdr>
    </w:div>
    <w:div w:id="1392726768">
      <w:bodyDiv w:val="1"/>
      <w:marLeft w:val="0"/>
      <w:marRight w:val="0"/>
      <w:marTop w:val="0"/>
      <w:marBottom w:val="0"/>
      <w:divBdr>
        <w:top w:val="none" w:sz="0" w:space="0" w:color="auto"/>
        <w:left w:val="none" w:sz="0" w:space="0" w:color="auto"/>
        <w:bottom w:val="none" w:sz="0" w:space="0" w:color="auto"/>
        <w:right w:val="none" w:sz="0" w:space="0" w:color="auto"/>
      </w:divBdr>
    </w:div>
    <w:div w:id="1492134064">
      <w:bodyDiv w:val="1"/>
      <w:marLeft w:val="0"/>
      <w:marRight w:val="0"/>
      <w:marTop w:val="0"/>
      <w:marBottom w:val="0"/>
      <w:divBdr>
        <w:top w:val="none" w:sz="0" w:space="0" w:color="auto"/>
        <w:left w:val="none" w:sz="0" w:space="0" w:color="auto"/>
        <w:bottom w:val="none" w:sz="0" w:space="0" w:color="auto"/>
        <w:right w:val="none" w:sz="0" w:space="0" w:color="auto"/>
      </w:divBdr>
    </w:div>
    <w:div w:id="1598095598">
      <w:bodyDiv w:val="1"/>
      <w:marLeft w:val="0"/>
      <w:marRight w:val="0"/>
      <w:marTop w:val="0"/>
      <w:marBottom w:val="0"/>
      <w:divBdr>
        <w:top w:val="none" w:sz="0" w:space="0" w:color="auto"/>
        <w:left w:val="none" w:sz="0" w:space="0" w:color="auto"/>
        <w:bottom w:val="none" w:sz="0" w:space="0" w:color="auto"/>
        <w:right w:val="none" w:sz="0" w:space="0" w:color="auto"/>
      </w:divBdr>
    </w:div>
    <w:div w:id="1618100309">
      <w:bodyDiv w:val="1"/>
      <w:marLeft w:val="0"/>
      <w:marRight w:val="0"/>
      <w:marTop w:val="0"/>
      <w:marBottom w:val="0"/>
      <w:divBdr>
        <w:top w:val="none" w:sz="0" w:space="0" w:color="auto"/>
        <w:left w:val="none" w:sz="0" w:space="0" w:color="auto"/>
        <w:bottom w:val="none" w:sz="0" w:space="0" w:color="auto"/>
        <w:right w:val="none" w:sz="0" w:space="0" w:color="auto"/>
      </w:divBdr>
    </w:div>
    <w:div w:id="1742874031">
      <w:bodyDiv w:val="1"/>
      <w:marLeft w:val="0"/>
      <w:marRight w:val="0"/>
      <w:marTop w:val="0"/>
      <w:marBottom w:val="0"/>
      <w:divBdr>
        <w:top w:val="none" w:sz="0" w:space="0" w:color="auto"/>
        <w:left w:val="none" w:sz="0" w:space="0" w:color="auto"/>
        <w:bottom w:val="none" w:sz="0" w:space="0" w:color="auto"/>
        <w:right w:val="none" w:sz="0" w:space="0" w:color="auto"/>
      </w:divBdr>
    </w:div>
    <w:div w:id="1855801427">
      <w:bodyDiv w:val="1"/>
      <w:marLeft w:val="0"/>
      <w:marRight w:val="0"/>
      <w:marTop w:val="0"/>
      <w:marBottom w:val="0"/>
      <w:divBdr>
        <w:top w:val="none" w:sz="0" w:space="0" w:color="auto"/>
        <w:left w:val="none" w:sz="0" w:space="0" w:color="auto"/>
        <w:bottom w:val="none" w:sz="0" w:space="0" w:color="auto"/>
        <w:right w:val="none" w:sz="0" w:space="0" w:color="auto"/>
      </w:divBdr>
      <w:divsChild>
        <w:div w:id="2035374862">
          <w:marLeft w:val="0"/>
          <w:marRight w:val="0"/>
          <w:marTop w:val="0"/>
          <w:marBottom w:val="0"/>
          <w:divBdr>
            <w:top w:val="none" w:sz="0" w:space="0" w:color="auto"/>
            <w:left w:val="none" w:sz="0" w:space="0" w:color="auto"/>
            <w:bottom w:val="none" w:sz="0" w:space="0" w:color="auto"/>
            <w:right w:val="none" w:sz="0" w:space="0" w:color="auto"/>
          </w:divBdr>
          <w:divsChild>
            <w:div w:id="854542401">
              <w:marLeft w:val="0"/>
              <w:marRight w:val="60"/>
              <w:marTop w:val="0"/>
              <w:marBottom w:val="0"/>
              <w:divBdr>
                <w:top w:val="none" w:sz="0" w:space="0" w:color="auto"/>
                <w:left w:val="none" w:sz="0" w:space="0" w:color="auto"/>
                <w:bottom w:val="none" w:sz="0" w:space="0" w:color="auto"/>
                <w:right w:val="none" w:sz="0" w:space="0" w:color="auto"/>
              </w:divBdr>
              <w:divsChild>
                <w:div w:id="1461533992">
                  <w:marLeft w:val="0"/>
                  <w:marRight w:val="0"/>
                  <w:marTop w:val="0"/>
                  <w:marBottom w:val="120"/>
                  <w:divBdr>
                    <w:top w:val="single" w:sz="6" w:space="0" w:color="C0C0C0"/>
                    <w:left w:val="single" w:sz="6" w:space="0" w:color="D9D9D9"/>
                    <w:bottom w:val="single" w:sz="6" w:space="0" w:color="D9D9D9"/>
                    <w:right w:val="single" w:sz="6" w:space="0" w:color="D9D9D9"/>
                  </w:divBdr>
                  <w:divsChild>
                    <w:div w:id="992489375">
                      <w:marLeft w:val="0"/>
                      <w:marRight w:val="0"/>
                      <w:marTop w:val="0"/>
                      <w:marBottom w:val="0"/>
                      <w:divBdr>
                        <w:top w:val="none" w:sz="0" w:space="0" w:color="auto"/>
                        <w:left w:val="none" w:sz="0" w:space="0" w:color="auto"/>
                        <w:bottom w:val="none" w:sz="0" w:space="0" w:color="auto"/>
                        <w:right w:val="none" w:sz="0" w:space="0" w:color="auto"/>
                      </w:divBdr>
                    </w:div>
                    <w:div w:id="165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045438">
          <w:marLeft w:val="0"/>
          <w:marRight w:val="0"/>
          <w:marTop w:val="0"/>
          <w:marBottom w:val="0"/>
          <w:divBdr>
            <w:top w:val="none" w:sz="0" w:space="0" w:color="auto"/>
            <w:left w:val="none" w:sz="0" w:space="0" w:color="auto"/>
            <w:bottom w:val="none" w:sz="0" w:space="0" w:color="auto"/>
            <w:right w:val="none" w:sz="0" w:space="0" w:color="auto"/>
          </w:divBdr>
          <w:divsChild>
            <w:div w:id="913205571">
              <w:marLeft w:val="60"/>
              <w:marRight w:val="0"/>
              <w:marTop w:val="0"/>
              <w:marBottom w:val="0"/>
              <w:divBdr>
                <w:top w:val="none" w:sz="0" w:space="0" w:color="auto"/>
                <w:left w:val="none" w:sz="0" w:space="0" w:color="auto"/>
                <w:bottom w:val="none" w:sz="0" w:space="0" w:color="auto"/>
                <w:right w:val="none" w:sz="0" w:space="0" w:color="auto"/>
              </w:divBdr>
              <w:divsChild>
                <w:div w:id="1903367821">
                  <w:marLeft w:val="0"/>
                  <w:marRight w:val="0"/>
                  <w:marTop w:val="0"/>
                  <w:marBottom w:val="0"/>
                  <w:divBdr>
                    <w:top w:val="none" w:sz="0" w:space="0" w:color="auto"/>
                    <w:left w:val="none" w:sz="0" w:space="0" w:color="auto"/>
                    <w:bottom w:val="none" w:sz="0" w:space="0" w:color="auto"/>
                    <w:right w:val="none" w:sz="0" w:space="0" w:color="auto"/>
                  </w:divBdr>
                  <w:divsChild>
                    <w:div w:id="1803307436">
                      <w:marLeft w:val="0"/>
                      <w:marRight w:val="0"/>
                      <w:marTop w:val="0"/>
                      <w:marBottom w:val="120"/>
                      <w:divBdr>
                        <w:top w:val="single" w:sz="6" w:space="0" w:color="F5F5F5"/>
                        <w:left w:val="single" w:sz="6" w:space="0" w:color="F5F5F5"/>
                        <w:bottom w:val="single" w:sz="6" w:space="0" w:color="F5F5F5"/>
                        <w:right w:val="single" w:sz="6" w:space="0" w:color="F5F5F5"/>
                      </w:divBdr>
                      <w:divsChild>
                        <w:div w:id="713847555">
                          <w:marLeft w:val="0"/>
                          <w:marRight w:val="0"/>
                          <w:marTop w:val="0"/>
                          <w:marBottom w:val="0"/>
                          <w:divBdr>
                            <w:top w:val="none" w:sz="0" w:space="0" w:color="auto"/>
                            <w:left w:val="none" w:sz="0" w:space="0" w:color="auto"/>
                            <w:bottom w:val="none" w:sz="0" w:space="0" w:color="auto"/>
                            <w:right w:val="none" w:sz="0" w:space="0" w:color="auto"/>
                          </w:divBdr>
                          <w:divsChild>
                            <w:div w:id="13221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561382">
      <w:bodyDiv w:val="1"/>
      <w:marLeft w:val="0"/>
      <w:marRight w:val="0"/>
      <w:marTop w:val="0"/>
      <w:marBottom w:val="0"/>
      <w:divBdr>
        <w:top w:val="none" w:sz="0" w:space="0" w:color="auto"/>
        <w:left w:val="none" w:sz="0" w:space="0" w:color="auto"/>
        <w:bottom w:val="none" w:sz="0" w:space="0" w:color="auto"/>
        <w:right w:val="none" w:sz="0" w:space="0" w:color="auto"/>
      </w:divBdr>
    </w:div>
    <w:div w:id="20163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md/375171/"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x.justice.md/index.php?action=view&amp;view=doc&amp;lang=1&amp;id=36751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7</Pages>
  <Words>2429</Words>
  <Characters>13851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Sasha</cp:lastModifiedBy>
  <cp:revision>1</cp:revision>
  <dcterms:created xsi:type="dcterms:W3CDTF">2018-10-27T11:55:00Z</dcterms:created>
  <dcterms:modified xsi:type="dcterms:W3CDTF">2018-10-27T19:36:00Z</dcterms:modified>
</cp:coreProperties>
</file>